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ADD3" w14:textId="77777777" w:rsidR="002D1438" w:rsidRPr="00992CE6" w:rsidRDefault="002D1438" w:rsidP="002D1438">
      <w:pPr>
        <w:spacing w:after="0" w:line="240" w:lineRule="auto"/>
        <w:rPr>
          <w:rFonts w:cs="Times New Roman (Headings CS)"/>
          <w:b/>
          <w:bCs/>
          <w:spacing w:val="-10"/>
          <w:kern w:val="28"/>
          <w:szCs w:val="24"/>
        </w:rPr>
      </w:pPr>
      <w:r w:rsidRPr="00992CE6">
        <w:rPr>
          <w:rFonts w:cs="Times New Roman (Headings CS)"/>
          <w:b/>
          <w:bCs/>
          <w:spacing w:val="-10"/>
          <w:kern w:val="28"/>
          <w:szCs w:val="24"/>
        </w:rPr>
        <w:t>TO: Board of Directors, Chautauqua Association of Disciples of Christ (CADC)</w:t>
      </w:r>
    </w:p>
    <w:p w14:paraId="17354235" w14:textId="77777777" w:rsidR="002D1438" w:rsidRPr="00992CE6" w:rsidRDefault="002D1438" w:rsidP="002D1438">
      <w:pPr>
        <w:spacing w:after="0" w:line="240" w:lineRule="auto"/>
        <w:rPr>
          <w:rFonts w:cs="Times New Roman (Headings CS)"/>
          <w:b/>
          <w:bCs/>
          <w:spacing w:val="-10"/>
          <w:kern w:val="28"/>
          <w:szCs w:val="24"/>
        </w:rPr>
      </w:pPr>
      <w:r w:rsidRPr="00992CE6">
        <w:rPr>
          <w:rFonts w:cs="Times New Roman (Headings CS)"/>
          <w:b/>
          <w:bCs/>
          <w:spacing w:val="-10"/>
          <w:kern w:val="28"/>
          <w:szCs w:val="24"/>
        </w:rPr>
        <w:t>FR: Mission Planning Team</w:t>
      </w:r>
    </w:p>
    <w:p w14:paraId="7139BAD3" w14:textId="77777777" w:rsidR="002D1438" w:rsidRPr="00992CE6" w:rsidRDefault="002D1438" w:rsidP="002D1438">
      <w:pPr>
        <w:spacing w:after="0" w:line="240" w:lineRule="auto"/>
        <w:rPr>
          <w:rFonts w:cs="Times New Roman (Headings CS)"/>
          <w:b/>
          <w:bCs/>
          <w:spacing w:val="-10"/>
          <w:kern w:val="28"/>
          <w:szCs w:val="24"/>
        </w:rPr>
      </w:pPr>
      <w:r w:rsidRPr="00992CE6">
        <w:rPr>
          <w:rFonts w:cs="Times New Roman (Headings CS)"/>
          <w:b/>
          <w:bCs/>
          <w:spacing w:val="-10"/>
          <w:kern w:val="28"/>
          <w:szCs w:val="24"/>
        </w:rPr>
        <w:t xml:space="preserve">RE: Draft of Board Report </w:t>
      </w:r>
    </w:p>
    <w:p w14:paraId="4EC12D1C" w14:textId="77777777" w:rsidR="002D1438" w:rsidRPr="00992CE6" w:rsidRDefault="002D1438" w:rsidP="002D1438">
      <w:pPr>
        <w:spacing w:after="0" w:line="240" w:lineRule="auto"/>
        <w:rPr>
          <w:rFonts w:cs="Times New Roman (Headings CS)"/>
          <w:b/>
          <w:bCs/>
          <w:spacing w:val="-10"/>
          <w:kern w:val="28"/>
          <w:szCs w:val="24"/>
        </w:rPr>
      </w:pPr>
      <w:r w:rsidRPr="00992CE6">
        <w:rPr>
          <w:rFonts w:cs="Times New Roman (Headings CS)"/>
          <w:b/>
          <w:bCs/>
          <w:spacing w:val="-10"/>
          <w:kern w:val="28"/>
          <w:szCs w:val="24"/>
        </w:rPr>
        <w:t>DA: 8/6/2020</w:t>
      </w:r>
    </w:p>
    <w:p w14:paraId="63EC59C5" w14:textId="1D2D737B" w:rsidR="002D1438" w:rsidRPr="002D1438" w:rsidRDefault="002D1438" w:rsidP="002D1438">
      <w:pPr>
        <w:spacing w:after="0" w:line="240" w:lineRule="auto"/>
        <w:rPr>
          <w:rFonts w:ascii="Times New Roman" w:hAnsi="Times New Roman" w:cs="Times New Roman"/>
          <w:spacing w:val="-10"/>
          <w:kern w:val="28"/>
          <w:sz w:val="22"/>
        </w:rPr>
      </w:pPr>
      <w:r w:rsidRPr="00842AF3">
        <w:rPr>
          <w:rFonts w:ascii="Times New Roman" w:hAnsi="Times New Roman" w:cs="Times New Roman"/>
          <w:color w:val="000000" w:themeColor="text1"/>
          <w:spacing w:val="-10"/>
          <w:kern w:val="28"/>
          <w:sz w:val="22"/>
        </w:rPr>
        <w:br/>
      </w:r>
      <w:r w:rsidRPr="002D1438">
        <w:rPr>
          <w:rFonts w:ascii="Times New Roman" w:hAnsi="Times New Roman" w:cs="Times New Roman"/>
          <w:spacing w:val="-10"/>
          <w:kern w:val="28"/>
          <w:sz w:val="22"/>
        </w:rPr>
        <w:t xml:space="preserve">The board appointed Jim Powell, Chair, Richard Hull, Amos </w:t>
      </w:r>
      <w:proofErr w:type="spellStart"/>
      <w:r w:rsidRPr="002D1438">
        <w:rPr>
          <w:rFonts w:ascii="Times New Roman" w:hAnsi="Times New Roman" w:cs="Times New Roman"/>
          <w:spacing w:val="-10"/>
          <w:kern w:val="28"/>
          <w:sz w:val="22"/>
        </w:rPr>
        <w:t>Acree</w:t>
      </w:r>
      <w:proofErr w:type="spellEnd"/>
      <w:r w:rsidRPr="002D1438">
        <w:rPr>
          <w:rFonts w:ascii="Times New Roman" w:hAnsi="Times New Roman" w:cs="Times New Roman"/>
          <w:spacing w:val="-10"/>
          <w:kern w:val="28"/>
          <w:sz w:val="22"/>
        </w:rPr>
        <w:t xml:space="preserve">, Alan Seale with President Jill </w:t>
      </w:r>
      <w:proofErr w:type="spellStart"/>
      <w:r w:rsidRPr="002D1438">
        <w:rPr>
          <w:rFonts w:ascii="Times New Roman" w:hAnsi="Times New Roman" w:cs="Times New Roman"/>
          <w:spacing w:val="-10"/>
          <w:kern w:val="28"/>
          <w:sz w:val="22"/>
        </w:rPr>
        <w:t>Barrile</w:t>
      </w:r>
      <w:proofErr w:type="spellEnd"/>
      <w:r w:rsidRPr="002D1438">
        <w:rPr>
          <w:rFonts w:ascii="Times New Roman" w:hAnsi="Times New Roman" w:cs="Times New Roman"/>
          <w:spacing w:val="-10"/>
          <w:kern w:val="28"/>
          <w:sz w:val="22"/>
        </w:rPr>
        <w:t xml:space="preserve"> and Administrator Tom Brownfield to review our mission and recommend direction for the coming years. What follows is a draft of our work for you review in advance of it being presented to the board</w:t>
      </w:r>
    </w:p>
    <w:p w14:paraId="73B3F9B7" w14:textId="77777777" w:rsidR="002D1438" w:rsidRPr="00842AF3" w:rsidRDefault="002D1438" w:rsidP="002D1438">
      <w:pPr>
        <w:spacing w:after="0" w:line="240" w:lineRule="auto"/>
        <w:rPr>
          <w:rFonts w:ascii="Times New Roman" w:hAnsi="Times New Roman" w:cs="Times New Roman"/>
          <w:color w:val="000000" w:themeColor="text1"/>
          <w:spacing w:val="-10"/>
          <w:kern w:val="28"/>
          <w:sz w:val="22"/>
        </w:rPr>
      </w:pPr>
    </w:p>
    <w:p w14:paraId="470D12ED" w14:textId="55D29FF7" w:rsidR="007C313E" w:rsidRPr="00842AF3" w:rsidRDefault="00B13B97" w:rsidP="007C313E">
      <w:pPr>
        <w:spacing w:after="0" w:line="240" w:lineRule="auto"/>
        <w:rPr>
          <w:rFonts w:ascii="Times New Roman" w:hAnsi="Times New Roman" w:cs="Times New Roman"/>
          <w:b/>
          <w:bCs/>
          <w:color w:val="0070C0"/>
          <w:spacing w:val="-10"/>
          <w:kern w:val="28"/>
          <w:sz w:val="28"/>
          <w:szCs w:val="28"/>
        </w:rPr>
      </w:pPr>
      <w:r w:rsidRPr="00842AF3">
        <w:rPr>
          <w:rFonts w:ascii="Times New Roman" w:hAnsi="Times New Roman" w:cs="Times New Roman"/>
          <w:b/>
          <w:bCs/>
          <w:color w:val="0070C0"/>
          <w:spacing w:val="-10"/>
          <w:kern w:val="28"/>
          <w:sz w:val="28"/>
          <w:szCs w:val="28"/>
        </w:rPr>
        <w:t>CADC</w:t>
      </w:r>
      <w:r w:rsidR="00DF6643" w:rsidRPr="00842AF3">
        <w:rPr>
          <w:rFonts w:ascii="Times New Roman" w:hAnsi="Times New Roman" w:cs="Times New Roman"/>
          <w:b/>
          <w:bCs/>
          <w:color w:val="0070C0"/>
          <w:spacing w:val="-10"/>
          <w:kern w:val="28"/>
          <w:sz w:val="28"/>
          <w:szCs w:val="28"/>
        </w:rPr>
        <w:t xml:space="preserve">’s Core </w:t>
      </w:r>
      <w:r w:rsidRPr="00842AF3">
        <w:rPr>
          <w:rFonts w:ascii="Times New Roman" w:hAnsi="Times New Roman" w:cs="Times New Roman"/>
          <w:b/>
          <w:bCs/>
          <w:color w:val="0070C0"/>
          <w:spacing w:val="-10"/>
          <w:kern w:val="28"/>
          <w:sz w:val="28"/>
          <w:szCs w:val="28"/>
        </w:rPr>
        <w:t>Values</w:t>
      </w:r>
      <w:r w:rsidR="007C313E" w:rsidRPr="00842AF3">
        <w:rPr>
          <w:rFonts w:ascii="Times New Roman" w:hAnsi="Times New Roman" w:cs="Times New Roman"/>
          <w:b/>
          <w:bCs/>
          <w:color w:val="0070C0"/>
          <w:spacing w:val="-10"/>
          <w:kern w:val="28"/>
          <w:sz w:val="28"/>
          <w:szCs w:val="28"/>
        </w:rPr>
        <w:t xml:space="preserve">: </w:t>
      </w:r>
    </w:p>
    <w:p w14:paraId="5B9BDF18" w14:textId="77777777" w:rsidR="007C313E" w:rsidRPr="00842AF3" w:rsidRDefault="007C313E" w:rsidP="007C313E">
      <w:pPr>
        <w:numPr>
          <w:ilvl w:val="0"/>
          <w:numId w:val="6"/>
        </w:numPr>
        <w:spacing w:after="0" w:line="240" w:lineRule="auto"/>
        <w:contextualSpacing/>
        <w:rPr>
          <w:rFonts w:ascii="Times New Roman" w:hAnsi="Times New Roman" w:cs="Times New Roman"/>
          <w:spacing w:val="-10"/>
          <w:kern w:val="28"/>
          <w:szCs w:val="24"/>
        </w:rPr>
      </w:pPr>
      <w:r w:rsidRPr="00842AF3">
        <w:rPr>
          <w:rFonts w:ascii="Times New Roman" w:hAnsi="Times New Roman" w:cs="Times New Roman"/>
          <w:spacing w:val="-10"/>
          <w:kern w:val="28"/>
          <w:szCs w:val="24"/>
        </w:rPr>
        <w:t>Hospitality—a core value of the Abrahamic traditions</w:t>
      </w:r>
    </w:p>
    <w:p w14:paraId="05CA8320" w14:textId="18C99EFC" w:rsidR="007C313E" w:rsidRPr="00842AF3" w:rsidRDefault="007C313E" w:rsidP="007C313E">
      <w:pPr>
        <w:numPr>
          <w:ilvl w:val="0"/>
          <w:numId w:val="6"/>
        </w:numPr>
        <w:spacing w:after="0" w:line="240" w:lineRule="auto"/>
        <w:contextualSpacing/>
        <w:rPr>
          <w:rFonts w:ascii="Times New Roman" w:hAnsi="Times New Roman" w:cs="Times New Roman"/>
          <w:spacing w:val="-10"/>
          <w:kern w:val="28"/>
          <w:szCs w:val="24"/>
        </w:rPr>
      </w:pPr>
      <w:r w:rsidRPr="00842AF3">
        <w:rPr>
          <w:rFonts w:ascii="Times New Roman" w:hAnsi="Times New Roman" w:cs="Times New Roman"/>
          <w:spacing w:val="-10"/>
          <w:kern w:val="28"/>
          <w:szCs w:val="24"/>
        </w:rPr>
        <w:t>Interfaith worldview—</w:t>
      </w:r>
      <w:r w:rsidR="0019207A" w:rsidRPr="00842AF3">
        <w:rPr>
          <w:rFonts w:ascii="Times New Roman" w:hAnsi="Times New Roman" w:cs="Times New Roman"/>
          <w:spacing w:val="-10"/>
          <w:kern w:val="28"/>
          <w:szCs w:val="24"/>
        </w:rPr>
        <w:t>sharing</w:t>
      </w:r>
      <w:r w:rsidRPr="00842AF3">
        <w:rPr>
          <w:rFonts w:ascii="Times New Roman" w:hAnsi="Times New Roman" w:cs="Times New Roman"/>
          <w:spacing w:val="-10"/>
          <w:kern w:val="28"/>
          <w:szCs w:val="24"/>
        </w:rPr>
        <w:t xml:space="preserve"> interfaith awareness back </w:t>
      </w:r>
      <w:r w:rsidR="0019207A" w:rsidRPr="00842AF3">
        <w:rPr>
          <w:rFonts w:ascii="Times New Roman" w:hAnsi="Times New Roman" w:cs="Times New Roman"/>
          <w:spacing w:val="-10"/>
          <w:kern w:val="28"/>
          <w:szCs w:val="24"/>
        </w:rPr>
        <w:t xml:space="preserve">with </w:t>
      </w:r>
      <w:r w:rsidRPr="00842AF3">
        <w:rPr>
          <w:rFonts w:ascii="Times New Roman" w:hAnsi="Times New Roman" w:cs="Times New Roman"/>
          <w:spacing w:val="-10"/>
          <w:kern w:val="28"/>
          <w:szCs w:val="24"/>
        </w:rPr>
        <w:t>our faith communities</w:t>
      </w:r>
    </w:p>
    <w:p w14:paraId="50B40B67" w14:textId="3E7E8333" w:rsidR="00CA49DF" w:rsidRPr="00842AF3" w:rsidRDefault="00CA49DF" w:rsidP="007C313E">
      <w:pPr>
        <w:numPr>
          <w:ilvl w:val="0"/>
          <w:numId w:val="6"/>
        </w:numPr>
        <w:spacing w:after="0" w:line="240" w:lineRule="auto"/>
        <w:contextualSpacing/>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Providing a </w:t>
      </w:r>
      <w:r w:rsidR="00A57884" w:rsidRPr="00842AF3">
        <w:rPr>
          <w:rFonts w:ascii="Times New Roman" w:hAnsi="Times New Roman" w:cs="Times New Roman"/>
          <w:color w:val="000000" w:themeColor="text1"/>
          <w:spacing w:val="-10"/>
          <w:kern w:val="28"/>
          <w:szCs w:val="24"/>
        </w:rPr>
        <w:t>t</w:t>
      </w:r>
      <w:r w:rsidRPr="00842AF3">
        <w:rPr>
          <w:rFonts w:ascii="Times New Roman" w:hAnsi="Times New Roman" w:cs="Times New Roman"/>
          <w:color w:val="000000" w:themeColor="text1"/>
          <w:spacing w:val="-10"/>
          <w:kern w:val="28"/>
          <w:szCs w:val="24"/>
        </w:rPr>
        <w:t>rust</w:t>
      </w:r>
      <w:r w:rsidR="00A57884" w:rsidRPr="00842AF3">
        <w:rPr>
          <w:rFonts w:ascii="Times New Roman" w:hAnsi="Times New Roman" w:cs="Times New Roman"/>
          <w:color w:val="000000" w:themeColor="text1"/>
          <w:spacing w:val="-10"/>
          <w:kern w:val="28"/>
          <w:szCs w:val="24"/>
        </w:rPr>
        <w:t xml:space="preserve">ful </w:t>
      </w:r>
      <w:r w:rsidRPr="00842AF3">
        <w:rPr>
          <w:rFonts w:ascii="Times New Roman" w:hAnsi="Times New Roman" w:cs="Times New Roman"/>
          <w:color w:val="000000" w:themeColor="text1"/>
          <w:spacing w:val="-10"/>
          <w:kern w:val="28"/>
          <w:szCs w:val="24"/>
        </w:rPr>
        <w:t xml:space="preserve">community for </w:t>
      </w:r>
      <w:r w:rsidR="0044603E" w:rsidRPr="00842AF3">
        <w:rPr>
          <w:rFonts w:ascii="Times New Roman" w:hAnsi="Times New Roman" w:cs="Times New Roman"/>
          <w:color w:val="000000" w:themeColor="text1"/>
          <w:spacing w:val="-10"/>
          <w:kern w:val="28"/>
          <w:szCs w:val="24"/>
        </w:rPr>
        <w:t>substantive</w:t>
      </w:r>
      <w:r w:rsidRPr="00842AF3">
        <w:rPr>
          <w:rFonts w:ascii="Times New Roman" w:hAnsi="Times New Roman" w:cs="Times New Roman"/>
          <w:color w:val="000000" w:themeColor="text1"/>
          <w:spacing w:val="-10"/>
          <w:kern w:val="28"/>
          <w:szCs w:val="24"/>
        </w:rPr>
        <w:t xml:space="preserve"> dialogue</w:t>
      </w:r>
      <w:r w:rsidR="0044603E" w:rsidRPr="00842AF3">
        <w:rPr>
          <w:rFonts w:ascii="Times New Roman" w:hAnsi="Times New Roman" w:cs="Times New Roman"/>
          <w:color w:val="000000" w:themeColor="text1"/>
          <w:spacing w:val="-10"/>
          <w:kern w:val="28"/>
          <w:szCs w:val="24"/>
        </w:rPr>
        <w:t xml:space="preserve"> and personal discovery </w:t>
      </w:r>
    </w:p>
    <w:p w14:paraId="6103173B" w14:textId="77777777" w:rsidR="007C313E" w:rsidRPr="00DF6643" w:rsidRDefault="007C313E" w:rsidP="007C313E">
      <w:pPr>
        <w:spacing w:after="0" w:line="240" w:lineRule="auto"/>
        <w:rPr>
          <w:rFonts w:cs="Arial"/>
          <w:b/>
          <w:bCs/>
          <w:spacing w:val="-10"/>
          <w:kern w:val="28"/>
          <w:sz w:val="22"/>
        </w:rPr>
      </w:pPr>
    </w:p>
    <w:p w14:paraId="2193358D" w14:textId="3ECA023C" w:rsidR="007C313E" w:rsidRPr="00842AF3" w:rsidRDefault="007C313E" w:rsidP="007C313E">
      <w:pPr>
        <w:spacing w:after="0" w:line="240" w:lineRule="auto"/>
        <w:rPr>
          <w:rFonts w:ascii="Times New Roman" w:hAnsi="Times New Roman" w:cs="Times New Roman"/>
          <w:b/>
          <w:bCs/>
          <w:color w:val="0070C0"/>
          <w:spacing w:val="-10"/>
          <w:kern w:val="28"/>
          <w:sz w:val="28"/>
          <w:szCs w:val="28"/>
        </w:rPr>
      </w:pPr>
      <w:r w:rsidRPr="00842AF3">
        <w:rPr>
          <w:rFonts w:ascii="Times New Roman" w:hAnsi="Times New Roman" w:cs="Times New Roman"/>
          <w:b/>
          <w:bCs/>
          <w:color w:val="0070C0"/>
          <w:spacing w:val="-10"/>
          <w:kern w:val="28"/>
          <w:sz w:val="28"/>
          <w:szCs w:val="28"/>
        </w:rPr>
        <w:t xml:space="preserve">CADC’s </w:t>
      </w:r>
      <w:r w:rsidR="00A02155" w:rsidRPr="00842AF3">
        <w:rPr>
          <w:rFonts w:ascii="Times New Roman" w:hAnsi="Times New Roman" w:cs="Times New Roman"/>
          <w:b/>
          <w:bCs/>
          <w:color w:val="0070C0"/>
          <w:spacing w:val="-10"/>
          <w:kern w:val="28"/>
          <w:sz w:val="28"/>
          <w:szCs w:val="28"/>
        </w:rPr>
        <w:t>M</w:t>
      </w:r>
      <w:r w:rsidRPr="00842AF3">
        <w:rPr>
          <w:rFonts w:ascii="Times New Roman" w:hAnsi="Times New Roman" w:cs="Times New Roman"/>
          <w:b/>
          <w:bCs/>
          <w:color w:val="0070C0"/>
          <w:spacing w:val="-10"/>
          <w:kern w:val="28"/>
          <w:sz w:val="28"/>
          <w:szCs w:val="28"/>
        </w:rPr>
        <w:t>ission</w:t>
      </w:r>
      <w:r w:rsidR="00EF78F0" w:rsidRPr="00842AF3">
        <w:rPr>
          <w:rFonts w:ascii="Times New Roman" w:hAnsi="Times New Roman" w:cs="Times New Roman"/>
          <w:b/>
          <w:bCs/>
          <w:color w:val="0070C0"/>
          <w:spacing w:val="-10"/>
          <w:kern w:val="28"/>
          <w:sz w:val="28"/>
          <w:szCs w:val="28"/>
        </w:rPr>
        <w:t>:</w:t>
      </w:r>
    </w:p>
    <w:p w14:paraId="277A2D9A" w14:textId="4B7F2329" w:rsidR="007C313E" w:rsidRPr="00842AF3" w:rsidRDefault="00EF78F0" w:rsidP="007C313E">
      <w:p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 xml:space="preserve">Our </w:t>
      </w:r>
      <w:r w:rsidR="007C313E" w:rsidRPr="00842AF3">
        <w:rPr>
          <w:rFonts w:ascii="Times New Roman" w:hAnsi="Times New Roman" w:cs="Times New Roman"/>
          <w:spacing w:val="-10"/>
          <w:kern w:val="28"/>
          <w:szCs w:val="24"/>
        </w:rPr>
        <w:t>mission is to provide The Christian Church (Disciples of Christ) a means to</w:t>
      </w:r>
      <w:r w:rsidR="00DF6643" w:rsidRPr="00842AF3">
        <w:rPr>
          <w:rFonts w:ascii="Times New Roman" w:hAnsi="Times New Roman" w:cs="Times New Roman"/>
          <w:spacing w:val="-10"/>
          <w:kern w:val="28"/>
          <w:szCs w:val="24"/>
        </w:rPr>
        <w:t xml:space="preserve"> share </w:t>
      </w:r>
      <w:r w:rsidR="007C313E" w:rsidRPr="00842AF3">
        <w:rPr>
          <w:rFonts w:ascii="Times New Roman" w:hAnsi="Times New Roman" w:cs="Times New Roman"/>
          <w:spacing w:val="-10"/>
          <w:kern w:val="28"/>
          <w:szCs w:val="24"/>
        </w:rPr>
        <w:t xml:space="preserve">in the mission of the Chautauqua Institution—a mission with which we feel deeply aligned. </w:t>
      </w:r>
    </w:p>
    <w:p w14:paraId="15343C72" w14:textId="77777777" w:rsidR="007C313E" w:rsidRPr="00842AF3" w:rsidRDefault="007C313E" w:rsidP="007C313E">
      <w:pPr>
        <w:spacing w:before="240" w:after="0" w:line="240" w:lineRule="auto"/>
        <w:rPr>
          <w:rFonts w:ascii="Times New Roman" w:hAnsi="Times New Roman" w:cs="Times New Roman"/>
          <w:i/>
          <w:iCs/>
          <w:color w:val="333333"/>
          <w:spacing w:val="-10"/>
          <w:kern w:val="28"/>
          <w:szCs w:val="24"/>
        </w:rPr>
      </w:pPr>
      <w:r w:rsidRPr="00842AF3">
        <w:rPr>
          <w:rFonts w:ascii="Times New Roman" w:hAnsi="Times New Roman" w:cs="Times New Roman"/>
          <w:i/>
          <w:iCs/>
          <w:spacing w:val="-10"/>
          <w:kern w:val="28"/>
          <w:szCs w:val="24"/>
        </w:rPr>
        <w:t xml:space="preserve">Chautauqua Institution is dedicated to the exploration of the best in human values and the enrichment of life through a program that explores the important </w:t>
      </w:r>
      <w:r w:rsidRPr="00842AF3">
        <w:rPr>
          <w:rFonts w:ascii="Times New Roman" w:hAnsi="Times New Roman" w:cs="Times New Roman"/>
          <w:i/>
          <w:iCs/>
          <w:color w:val="333333"/>
          <w:spacing w:val="-10"/>
          <w:kern w:val="28"/>
          <w:szCs w:val="24"/>
        </w:rPr>
        <w:t xml:space="preserve">religious, social and political issues of our times; stimulates provocative, thoughtful involvement of individuals and families in creative response to such issues; and promotes excellence and creativity in the appreciation, performance and teaching of the arts. </w:t>
      </w:r>
    </w:p>
    <w:p w14:paraId="0FFFB08B" w14:textId="77777777" w:rsidR="007C313E" w:rsidRPr="00DF6643" w:rsidRDefault="007C313E" w:rsidP="007C313E">
      <w:pPr>
        <w:spacing w:before="240" w:after="0" w:line="240" w:lineRule="auto"/>
        <w:rPr>
          <w:rFonts w:cs="Arial"/>
          <w:i/>
          <w:color w:val="333333"/>
          <w:spacing w:val="-10"/>
          <w:kern w:val="28"/>
          <w:sz w:val="22"/>
        </w:rPr>
      </w:pPr>
      <w:r w:rsidRPr="00DF6643">
        <w:rPr>
          <w:rFonts w:cs="Arial"/>
          <w:i/>
          <w:iCs/>
          <w:color w:val="333333"/>
          <w:spacing w:val="-10"/>
          <w:kern w:val="28"/>
          <w:sz w:val="22"/>
        </w:rPr>
        <w:t>(from the Chautauqua Institution website:</w:t>
      </w:r>
      <w:r w:rsidRPr="00DF6643">
        <w:rPr>
          <w:rFonts w:cs="Arial"/>
          <w:i/>
          <w:color w:val="333333"/>
          <w:spacing w:val="-10"/>
          <w:kern w:val="28"/>
          <w:sz w:val="22"/>
        </w:rPr>
        <w:t xml:space="preserve"> </w:t>
      </w:r>
      <w:hyperlink r:id="rId5" w:history="1">
        <w:r w:rsidRPr="00DF6643">
          <w:rPr>
            <w:rFonts w:cs="Arial"/>
            <w:i/>
            <w:color w:val="0563C1" w:themeColor="hyperlink"/>
            <w:spacing w:val="-10"/>
            <w:kern w:val="28"/>
            <w:sz w:val="22"/>
            <w:u w:val="single"/>
          </w:rPr>
          <w:t>https://chq.org/about-us/our-mission</w:t>
        </w:r>
      </w:hyperlink>
      <w:r w:rsidRPr="00DF6643">
        <w:rPr>
          <w:rFonts w:cs="Arial"/>
          <w:i/>
          <w:color w:val="333333"/>
          <w:spacing w:val="-10"/>
          <w:kern w:val="28"/>
          <w:sz w:val="22"/>
        </w:rPr>
        <w:t>)</w:t>
      </w:r>
    </w:p>
    <w:p w14:paraId="5F2470C7" w14:textId="77777777" w:rsidR="007C313E" w:rsidRPr="00DF6643" w:rsidRDefault="007C313E" w:rsidP="007C313E">
      <w:pPr>
        <w:spacing w:after="0" w:line="240" w:lineRule="auto"/>
        <w:jc w:val="center"/>
        <w:rPr>
          <w:rFonts w:cs="Arial"/>
          <w:spacing w:val="-10"/>
          <w:kern w:val="28"/>
          <w:sz w:val="22"/>
        </w:rPr>
      </w:pPr>
    </w:p>
    <w:p w14:paraId="6B0B0A42" w14:textId="00F3D846" w:rsidR="001C6986" w:rsidRPr="00842AF3" w:rsidRDefault="001C6986" w:rsidP="001C6986">
      <w:pPr>
        <w:spacing w:after="0" w:line="240" w:lineRule="auto"/>
        <w:rPr>
          <w:rFonts w:ascii="Times New Roman" w:hAnsi="Times New Roman" w:cs="Times New Roman"/>
          <w:b/>
          <w:bCs/>
          <w:color w:val="0070C0"/>
          <w:spacing w:val="-10"/>
          <w:kern w:val="28"/>
          <w:sz w:val="28"/>
          <w:szCs w:val="28"/>
          <w:highlight w:val="yellow"/>
        </w:rPr>
      </w:pPr>
      <w:r w:rsidRPr="00842AF3">
        <w:rPr>
          <w:rFonts w:ascii="Times New Roman" w:hAnsi="Times New Roman" w:cs="Times New Roman"/>
          <w:b/>
          <w:bCs/>
          <w:color w:val="0070C0"/>
          <w:spacing w:val="-10"/>
          <w:kern w:val="28"/>
          <w:sz w:val="28"/>
          <w:szCs w:val="28"/>
        </w:rPr>
        <w:t xml:space="preserve">CADC’s </w:t>
      </w:r>
      <w:r w:rsidR="00DF6643" w:rsidRPr="00842AF3">
        <w:rPr>
          <w:rFonts w:ascii="Times New Roman" w:hAnsi="Times New Roman" w:cs="Times New Roman"/>
          <w:b/>
          <w:bCs/>
          <w:color w:val="0070C0"/>
          <w:spacing w:val="-10"/>
          <w:kern w:val="28"/>
          <w:sz w:val="28"/>
          <w:szCs w:val="28"/>
        </w:rPr>
        <w:t>V</w:t>
      </w:r>
      <w:r w:rsidRPr="00842AF3">
        <w:rPr>
          <w:rFonts w:ascii="Times New Roman" w:hAnsi="Times New Roman" w:cs="Times New Roman"/>
          <w:b/>
          <w:bCs/>
          <w:color w:val="0070C0"/>
          <w:spacing w:val="-10"/>
          <w:kern w:val="28"/>
          <w:sz w:val="28"/>
          <w:szCs w:val="28"/>
        </w:rPr>
        <w:t>ision:</w:t>
      </w:r>
    </w:p>
    <w:p w14:paraId="728B1503" w14:textId="50B1F57A" w:rsidR="00EA7E12" w:rsidRPr="00842AF3" w:rsidRDefault="007C313E" w:rsidP="007C313E">
      <w:pPr>
        <w:spacing w:after="0" w:line="240" w:lineRule="auto"/>
        <w:textAlignment w:val="baseline"/>
        <w:rPr>
          <w:rFonts w:ascii="Times New Roman" w:eastAsia="Times New Roman" w:hAnsi="Times New Roman" w:cs="Times New Roman"/>
          <w:color w:val="000000" w:themeColor="text1"/>
          <w:spacing w:val="-10"/>
          <w:kern w:val="28"/>
          <w:szCs w:val="24"/>
          <w:bdr w:val="none" w:sz="0" w:space="0" w:color="auto" w:frame="1"/>
        </w:rPr>
      </w:pPr>
      <w:r w:rsidRPr="00842AF3">
        <w:rPr>
          <w:rFonts w:ascii="Times New Roman" w:eastAsia="Times New Roman" w:hAnsi="Times New Roman" w:cs="Times New Roman"/>
          <w:color w:val="000000" w:themeColor="text1"/>
          <w:spacing w:val="-10"/>
          <w:kern w:val="28"/>
          <w:szCs w:val="24"/>
          <w:bdr w:val="none" w:sz="0" w:space="0" w:color="auto" w:frame="1"/>
        </w:rPr>
        <w:t>The Chautauqua Association of the Disciples of Christ offers affordable lodging during the 9-week Chautauqua summer season</w:t>
      </w:r>
      <w:r w:rsidR="00EA077C" w:rsidRPr="00842AF3">
        <w:rPr>
          <w:rFonts w:ascii="Times New Roman" w:eastAsia="Times New Roman" w:hAnsi="Times New Roman" w:cs="Times New Roman"/>
          <w:color w:val="000000" w:themeColor="text1"/>
          <w:spacing w:val="-10"/>
          <w:kern w:val="28"/>
          <w:szCs w:val="24"/>
          <w:bdr w:val="none" w:sz="0" w:space="0" w:color="auto" w:frame="1"/>
        </w:rPr>
        <w:t xml:space="preserve">. </w:t>
      </w:r>
      <w:r w:rsidR="00EA7E12" w:rsidRPr="00842AF3">
        <w:rPr>
          <w:rFonts w:ascii="Times New Roman" w:eastAsia="Times New Roman" w:hAnsi="Times New Roman" w:cs="Times New Roman"/>
          <w:color w:val="000000" w:themeColor="text1"/>
          <w:spacing w:val="-10"/>
          <w:kern w:val="28"/>
          <w:szCs w:val="24"/>
          <w:bdr w:val="none" w:sz="0" w:space="0" w:color="auto" w:frame="1"/>
        </w:rPr>
        <w:t xml:space="preserve"> </w:t>
      </w:r>
      <w:r w:rsidR="00550F0B" w:rsidRPr="00842AF3">
        <w:rPr>
          <w:rFonts w:ascii="Times New Roman" w:eastAsia="Times New Roman" w:hAnsi="Times New Roman" w:cs="Times New Roman"/>
          <w:color w:val="000000" w:themeColor="text1"/>
          <w:spacing w:val="-10"/>
          <w:kern w:val="28"/>
          <w:szCs w:val="24"/>
          <w:bdr w:val="none" w:sz="0" w:space="0" w:color="auto" w:frame="1"/>
        </w:rPr>
        <w:t>Our Disciple heritage calls us to</w:t>
      </w:r>
      <w:r w:rsidR="00F0447A" w:rsidRPr="00842AF3">
        <w:rPr>
          <w:rFonts w:ascii="Times New Roman" w:eastAsia="Times New Roman" w:hAnsi="Times New Roman" w:cs="Times New Roman"/>
          <w:color w:val="000000" w:themeColor="text1"/>
          <w:spacing w:val="-10"/>
          <w:kern w:val="28"/>
          <w:szCs w:val="24"/>
          <w:bdr w:val="none" w:sz="0" w:space="0" w:color="auto" w:frame="1"/>
        </w:rPr>
        <w:t xml:space="preserve"> give leadership in </w:t>
      </w:r>
      <w:r w:rsidR="003511B8" w:rsidRPr="00842AF3">
        <w:rPr>
          <w:rFonts w:ascii="Times New Roman" w:eastAsia="Times New Roman" w:hAnsi="Times New Roman" w:cs="Times New Roman"/>
          <w:color w:val="000000" w:themeColor="text1"/>
          <w:spacing w:val="-10"/>
          <w:kern w:val="28"/>
          <w:szCs w:val="24"/>
          <w:bdr w:val="none" w:sz="0" w:space="0" w:color="auto" w:frame="1"/>
        </w:rPr>
        <w:t>Chautauqua’s</w:t>
      </w:r>
      <w:r w:rsidR="00F0447A" w:rsidRPr="00842AF3">
        <w:rPr>
          <w:rFonts w:ascii="Times New Roman" w:eastAsia="Times New Roman" w:hAnsi="Times New Roman" w:cs="Times New Roman"/>
          <w:color w:val="000000" w:themeColor="text1"/>
          <w:spacing w:val="-10"/>
          <w:kern w:val="28"/>
          <w:szCs w:val="24"/>
          <w:bdr w:val="none" w:sz="0" w:space="0" w:color="auto" w:frame="1"/>
        </w:rPr>
        <w:t xml:space="preserve"> </w:t>
      </w:r>
      <w:r w:rsidR="00DF6643" w:rsidRPr="00842AF3">
        <w:rPr>
          <w:rFonts w:ascii="Times New Roman" w:eastAsia="Times New Roman" w:hAnsi="Times New Roman" w:cs="Times New Roman"/>
          <w:color w:val="000000" w:themeColor="text1"/>
          <w:spacing w:val="-10"/>
          <w:kern w:val="28"/>
          <w:szCs w:val="24"/>
          <w:bdr w:val="none" w:sz="0" w:space="0" w:color="auto" w:frame="1"/>
        </w:rPr>
        <w:t>i</w:t>
      </w:r>
      <w:r w:rsidR="00F0447A" w:rsidRPr="00842AF3">
        <w:rPr>
          <w:rFonts w:ascii="Times New Roman" w:eastAsia="Times New Roman" w:hAnsi="Times New Roman" w:cs="Times New Roman"/>
          <w:color w:val="000000" w:themeColor="text1"/>
          <w:spacing w:val="-10"/>
          <w:kern w:val="28"/>
          <w:szCs w:val="24"/>
          <w:bdr w:val="none" w:sz="0" w:space="0" w:color="auto" w:frame="1"/>
        </w:rPr>
        <w:t xml:space="preserve">nterfaith </w:t>
      </w:r>
      <w:r w:rsidR="00030B28" w:rsidRPr="00842AF3">
        <w:rPr>
          <w:rFonts w:ascii="Times New Roman" w:eastAsia="Times New Roman" w:hAnsi="Times New Roman" w:cs="Times New Roman"/>
          <w:color w:val="000000" w:themeColor="text1"/>
          <w:spacing w:val="-10"/>
          <w:kern w:val="28"/>
          <w:szCs w:val="24"/>
          <w:bdr w:val="none" w:sz="0" w:space="0" w:color="auto" w:frame="1"/>
        </w:rPr>
        <w:t>movement and</w:t>
      </w:r>
      <w:r w:rsidR="00FD3141" w:rsidRPr="00842AF3">
        <w:rPr>
          <w:rFonts w:ascii="Times New Roman" w:eastAsia="Times New Roman" w:hAnsi="Times New Roman" w:cs="Times New Roman"/>
          <w:color w:val="000000" w:themeColor="text1"/>
          <w:spacing w:val="-10"/>
          <w:kern w:val="28"/>
          <w:szCs w:val="24"/>
          <w:bdr w:val="none" w:sz="0" w:space="0" w:color="auto" w:frame="1"/>
        </w:rPr>
        <w:t xml:space="preserve"> to welcome other faith traditions so </w:t>
      </w:r>
      <w:r w:rsidR="00DF6643" w:rsidRPr="00842AF3">
        <w:rPr>
          <w:rFonts w:ascii="Times New Roman" w:eastAsia="Times New Roman" w:hAnsi="Times New Roman" w:cs="Times New Roman"/>
          <w:color w:val="000000" w:themeColor="text1"/>
          <w:spacing w:val="-10"/>
          <w:kern w:val="28"/>
          <w:szCs w:val="24"/>
          <w:bdr w:val="none" w:sz="0" w:space="0" w:color="auto" w:frame="1"/>
        </w:rPr>
        <w:t xml:space="preserve">that </w:t>
      </w:r>
      <w:r w:rsidR="003511B8" w:rsidRPr="00842AF3">
        <w:rPr>
          <w:rFonts w:ascii="Times New Roman" w:eastAsia="Times New Roman" w:hAnsi="Times New Roman" w:cs="Times New Roman"/>
          <w:color w:val="000000" w:themeColor="text1"/>
          <w:spacing w:val="-10"/>
          <w:kern w:val="28"/>
          <w:szCs w:val="24"/>
          <w:bdr w:val="none" w:sz="0" w:space="0" w:color="auto" w:frame="1"/>
        </w:rPr>
        <w:t xml:space="preserve">together we can find our way in a rapidly changing world. </w:t>
      </w:r>
    </w:p>
    <w:p w14:paraId="3CBA457F" w14:textId="77777777" w:rsidR="004279C0" w:rsidRPr="00842AF3" w:rsidRDefault="004279C0" w:rsidP="008777DD">
      <w:pPr>
        <w:spacing w:after="0" w:line="240" w:lineRule="auto"/>
        <w:textAlignment w:val="baseline"/>
        <w:rPr>
          <w:rFonts w:ascii="Times New Roman" w:eastAsia="Times New Roman" w:hAnsi="Times New Roman" w:cs="Times New Roman"/>
          <w:color w:val="000000" w:themeColor="text1"/>
          <w:spacing w:val="-10"/>
          <w:kern w:val="28"/>
          <w:szCs w:val="24"/>
          <w:bdr w:val="none" w:sz="0" w:space="0" w:color="auto" w:frame="1"/>
        </w:rPr>
      </w:pPr>
    </w:p>
    <w:p w14:paraId="65430848" w14:textId="288390FC" w:rsidR="008777DD" w:rsidRPr="00842AF3" w:rsidRDefault="007C313E" w:rsidP="008777DD">
      <w:pPr>
        <w:spacing w:after="0" w:line="240" w:lineRule="auto"/>
        <w:textAlignment w:val="baseline"/>
        <w:rPr>
          <w:rFonts w:ascii="Times New Roman" w:eastAsia="Times New Roman" w:hAnsi="Times New Roman" w:cs="Times New Roman"/>
          <w:color w:val="000000" w:themeColor="text1"/>
          <w:spacing w:val="-10"/>
          <w:kern w:val="28"/>
          <w:szCs w:val="24"/>
          <w:bdr w:val="none" w:sz="0" w:space="0" w:color="auto" w:frame="1"/>
        </w:rPr>
      </w:pPr>
      <w:r w:rsidRPr="00842AF3">
        <w:rPr>
          <w:rFonts w:ascii="Times New Roman" w:eastAsia="Times New Roman" w:hAnsi="Times New Roman" w:cs="Times New Roman"/>
          <w:color w:val="000000" w:themeColor="text1"/>
          <w:spacing w:val="-10"/>
          <w:kern w:val="28"/>
          <w:szCs w:val="24"/>
          <w:bdr w:val="none" w:sz="0" w:space="0" w:color="auto" w:frame="1"/>
        </w:rPr>
        <w:t xml:space="preserve">Our new </w:t>
      </w:r>
      <w:proofErr w:type="spellStart"/>
      <w:r w:rsidRPr="00842AF3">
        <w:rPr>
          <w:rFonts w:ascii="Times New Roman" w:eastAsia="Times New Roman" w:hAnsi="Times New Roman" w:cs="Times New Roman"/>
          <w:color w:val="000000" w:themeColor="text1"/>
          <w:spacing w:val="-10"/>
          <w:kern w:val="28"/>
          <w:szCs w:val="24"/>
          <w:bdr w:val="none" w:sz="0" w:space="0" w:color="auto" w:frame="1"/>
        </w:rPr>
        <w:t>Graybiel</w:t>
      </w:r>
      <w:proofErr w:type="spellEnd"/>
      <w:r w:rsidRPr="00842AF3">
        <w:rPr>
          <w:rFonts w:ascii="Times New Roman" w:eastAsia="Times New Roman" w:hAnsi="Times New Roman" w:cs="Times New Roman"/>
          <w:color w:val="000000" w:themeColor="text1"/>
          <w:spacing w:val="-10"/>
          <w:kern w:val="28"/>
          <w:szCs w:val="24"/>
          <w:bdr w:val="none" w:sz="0" w:space="0" w:color="auto" w:frame="1"/>
        </w:rPr>
        <w:t xml:space="preserve"> House provides a modern, comfortable, and handicap-accessible year-round facility</w:t>
      </w:r>
      <w:r w:rsidR="00DF6643" w:rsidRPr="00842AF3">
        <w:rPr>
          <w:rFonts w:ascii="Times New Roman" w:eastAsia="Times New Roman" w:hAnsi="Times New Roman" w:cs="Times New Roman"/>
          <w:color w:val="000000" w:themeColor="text1"/>
          <w:spacing w:val="-10"/>
          <w:kern w:val="28"/>
          <w:szCs w:val="24"/>
          <w:bdr w:val="none" w:sz="0" w:space="0" w:color="auto" w:frame="1"/>
        </w:rPr>
        <w:t xml:space="preserve">, allowing us </w:t>
      </w:r>
      <w:r w:rsidR="00F74311" w:rsidRPr="00842AF3">
        <w:rPr>
          <w:rFonts w:ascii="Times New Roman" w:eastAsia="Times New Roman" w:hAnsi="Times New Roman" w:cs="Times New Roman"/>
          <w:color w:val="000000" w:themeColor="text1"/>
          <w:spacing w:val="-10"/>
          <w:kern w:val="28"/>
          <w:szCs w:val="24"/>
          <w:bdr w:val="none" w:sz="0" w:space="0" w:color="auto" w:frame="1"/>
        </w:rPr>
        <w:t xml:space="preserve">to offer </w:t>
      </w:r>
      <w:r w:rsidRPr="00842AF3">
        <w:rPr>
          <w:rFonts w:ascii="Times New Roman" w:eastAsia="Times New Roman" w:hAnsi="Times New Roman" w:cs="Times New Roman"/>
          <w:color w:val="000000" w:themeColor="text1"/>
          <w:spacing w:val="-10"/>
          <w:kern w:val="28"/>
          <w:szCs w:val="24"/>
          <w:bdr w:val="none" w:sz="0" w:space="0" w:color="auto" w:frame="1"/>
        </w:rPr>
        <w:t xml:space="preserve">off-season retreats, workshops, and small gatherings for faith and community </w:t>
      </w:r>
      <w:r w:rsidR="00DF6643" w:rsidRPr="00842AF3">
        <w:rPr>
          <w:rFonts w:ascii="Times New Roman" w:eastAsia="Times New Roman" w:hAnsi="Times New Roman" w:cs="Times New Roman"/>
          <w:color w:val="000000" w:themeColor="text1"/>
          <w:spacing w:val="-10"/>
          <w:kern w:val="28"/>
          <w:szCs w:val="24"/>
          <w:bdr w:val="none" w:sz="0" w:space="0" w:color="auto" w:frame="1"/>
        </w:rPr>
        <w:t>groups to learn</w:t>
      </w:r>
      <w:r w:rsidRPr="00842AF3">
        <w:rPr>
          <w:rFonts w:ascii="Times New Roman" w:eastAsia="Times New Roman" w:hAnsi="Times New Roman" w:cs="Times New Roman"/>
          <w:color w:val="000000" w:themeColor="text1"/>
          <w:spacing w:val="-10"/>
          <w:kern w:val="28"/>
          <w:szCs w:val="24"/>
          <w:bdr w:val="none" w:sz="0" w:space="0" w:color="auto" w:frame="1"/>
        </w:rPr>
        <w:t xml:space="preserve"> and grow together.</w:t>
      </w:r>
    </w:p>
    <w:p w14:paraId="5CB9EB0E" w14:textId="77777777" w:rsidR="00DF6643" w:rsidRPr="00842AF3" w:rsidRDefault="00DF6643" w:rsidP="008777DD">
      <w:pPr>
        <w:spacing w:after="0" w:line="240" w:lineRule="auto"/>
        <w:textAlignment w:val="baseline"/>
        <w:rPr>
          <w:rFonts w:cs="Arial"/>
          <w:b/>
          <w:bCs/>
          <w:color w:val="000000" w:themeColor="text1"/>
          <w:szCs w:val="24"/>
        </w:rPr>
      </w:pPr>
    </w:p>
    <w:p w14:paraId="6F3BFC80" w14:textId="7E214FFB" w:rsidR="008777DD" w:rsidRPr="00842AF3" w:rsidRDefault="00B53BE9" w:rsidP="008777DD">
      <w:pPr>
        <w:spacing w:after="0" w:line="240" w:lineRule="auto"/>
        <w:textAlignment w:val="baseline"/>
        <w:rPr>
          <w:rFonts w:ascii="Times New Roman" w:hAnsi="Times New Roman" w:cs="Times New Roman"/>
          <w:b/>
          <w:bCs/>
          <w:color w:val="0070C0"/>
          <w:sz w:val="28"/>
          <w:szCs w:val="28"/>
        </w:rPr>
      </w:pPr>
      <w:r w:rsidRPr="00842AF3">
        <w:rPr>
          <w:rFonts w:ascii="Times New Roman" w:hAnsi="Times New Roman" w:cs="Times New Roman"/>
          <w:b/>
          <w:bCs/>
          <w:color w:val="0070C0"/>
          <w:sz w:val="28"/>
          <w:szCs w:val="28"/>
        </w:rPr>
        <w:t>CADC’s Goals 2020-2023</w:t>
      </w:r>
    </w:p>
    <w:p w14:paraId="5F0659FA" w14:textId="11B6A729" w:rsidR="000A5FEB" w:rsidRPr="00842AF3" w:rsidRDefault="000A5FEB" w:rsidP="008777DD">
      <w:pPr>
        <w:spacing w:after="0" w:line="240" w:lineRule="auto"/>
        <w:textAlignment w:val="baseline"/>
        <w:rPr>
          <w:rFonts w:ascii="Times New Roman" w:hAnsi="Times New Roman" w:cs="Times New Roman"/>
          <w:b/>
          <w:bCs/>
          <w:color w:val="0070C0"/>
          <w:szCs w:val="24"/>
        </w:rPr>
      </w:pPr>
    </w:p>
    <w:p w14:paraId="2737937B" w14:textId="0F103E11" w:rsidR="000A5FEB" w:rsidRPr="00842AF3" w:rsidRDefault="000A5FEB" w:rsidP="008777DD">
      <w:pPr>
        <w:spacing w:after="0" w:line="240" w:lineRule="auto"/>
        <w:textAlignment w:val="baseline"/>
        <w:rPr>
          <w:rFonts w:ascii="Times New Roman" w:hAnsi="Times New Roman" w:cs="Times New Roman"/>
          <w:b/>
          <w:bCs/>
          <w:color w:val="FF0000"/>
          <w:szCs w:val="24"/>
        </w:rPr>
      </w:pPr>
      <w:r w:rsidRPr="00842AF3">
        <w:rPr>
          <w:rFonts w:ascii="Times New Roman" w:hAnsi="Times New Roman" w:cs="Times New Roman"/>
          <w:b/>
          <w:bCs/>
          <w:color w:val="0070C0"/>
          <w:szCs w:val="24"/>
        </w:rPr>
        <w:t>Communication Goals</w:t>
      </w:r>
      <w:r w:rsidR="00FC0091" w:rsidRPr="00842AF3">
        <w:rPr>
          <w:rFonts w:ascii="Times New Roman" w:hAnsi="Times New Roman" w:cs="Times New Roman"/>
          <w:b/>
          <w:bCs/>
          <w:color w:val="0070C0"/>
          <w:szCs w:val="24"/>
        </w:rPr>
        <w:t xml:space="preserve"> </w:t>
      </w:r>
      <w:r w:rsidR="00FC0091" w:rsidRPr="00842AF3">
        <w:rPr>
          <w:rFonts w:ascii="Times New Roman" w:hAnsi="Times New Roman" w:cs="Times New Roman"/>
          <w:b/>
          <w:bCs/>
          <w:color w:val="FF0000"/>
          <w:szCs w:val="24"/>
        </w:rPr>
        <w:t>Alan Seale</w:t>
      </w:r>
      <w:r w:rsidR="00984003">
        <w:rPr>
          <w:rFonts w:ascii="Times New Roman" w:hAnsi="Times New Roman" w:cs="Times New Roman"/>
          <w:b/>
          <w:bCs/>
          <w:color w:val="FF0000"/>
          <w:szCs w:val="24"/>
        </w:rPr>
        <w:t>, Chair;</w:t>
      </w:r>
      <w:r w:rsidR="00FC0091" w:rsidRPr="00842AF3">
        <w:rPr>
          <w:rFonts w:ascii="Times New Roman" w:hAnsi="Times New Roman" w:cs="Times New Roman"/>
          <w:b/>
          <w:bCs/>
          <w:color w:val="FF0000"/>
          <w:szCs w:val="24"/>
        </w:rPr>
        <w:t xml:space="preserve"> Nathan Wilson</w:t>
      </w:r>
    </w:p>
    <w:p w14:paraId="0EC658D5" w14:textId="55080ECF" w:rsidR="000A5FEB" w:rsidRPr="00842AF3" w:rsidRDefault="00956231" w:rsidP="000A5FEB">
      <w:pPr>
        <w:pStyle w:val="ListParagraph"/>
        <w:numPr>
          <w:ilvl w:val="0"/>
          <w:numId w:val="24"/>
        </w:numPr>
        <w:spacing w:after="0" w:line="240" w:lineRule="auto"/>
        <w:textAlignment w:val="baseline"/>
        <w:rPr>
          <w:rFonts w:ascii="Times New Roman" w:eastAsia="Times New Roman" w:hAnsi="Times New Roman" w:cs="Times New Roman"/>
          <w:spacing w:val="-10"/>
          <w:kern w:val="28"/>
          <w:szCs w:val="24"/>
          <w:bdr w:val="none" w:sz="0" w:space="0" w:color="auto" w:frame="1"/>
        </w:rPr>
      </w:pPr>
      <w:r w:rsidRPr="00842AF3">
        <w:rPr>
          <w:rFonts w:ascii="Times New Roman" w:eastAsia="Times New Roman" w:hAnsi="Times New Roman" w:cs="Times New Roman"/>
          <w:spacing w:val="-10"/>
          <w:kern w:val="28"/>
          <w:szCs w:val="24"/>
          <w:bdr w:val="none" w:sz="0" w:space="0" w:color="auto" w:frame="1"/>
        </w:rPr>
        <w:t>To keep CADC members and friends informed on</w:t>
      </w:r>
      <w:r w:rsidR="00651E7F" w:rsidRPr="00842AF3">
        <w:rPr>
          <w:rFonts w:ascii="Times New Roman" w:eastAsia="Times New Roman" w:hAnsi="Times New Roman" w:cs="Times New Roman"/>
          <w:spacing w:val="-10"/>
          <w:kern w:val="28"/>
          <w:szCs w:val="24"/>
          <w:bdr w:val="none" w:sz="0" w:space="0" w:color="auto" w:frame="1"/>
        </w:rPr>
        <w:t xml:space="preserve"> CADC happenings</w:t>
      </w:r>
    </w:p>
    <w:p w14:paraId="312D0440" w14:textId="58BCCB87" w:rsidR="00651E7F" w:rsidRPr="00842AF3" w:rsidRDefault="00651E7F" w:rsidP="000A5FEB">
      <w:pPr>
        <w:pStyle w:val="ListParagraph"/>
        <w:numPr>
          <w:ilvl w:val="0"/>
          <w:numId w:val="24"/>
        </w:numPr>
        <w:spacing w:after="0" w:line="240" w:lineRule="auto"/>
        <w:textAlignment w:val="baseline"/>
        <w:rPr>
          <w:rFonts w:ascii="Times New Roman" w:eastAsia="Times New Roman" w:hAnsi="Times New Roman" w:cs="Times New Roman"/>
          <w:spacing w:val="-10"/>
          <w:kern w:val="28"/>
          <w:szCs w:val="24"/>
          <w:bdr w:val="none" w:sz="0" w:space="0" w:color="auto" w:frame="1"/>
        </w:rPr>
      </w:pPr>
      <w:r w:rsidRPr="00842AF3">
        <w:rPr>
          <w:rFonts w:ascii="Times New Roman" w:eastAsia="Times New Roman" w:hAnsi="Times New Roman" w:cs="Times New Roman"/>
          <w:spacing w:val="-10"/>
          <w:kern w:val="28"/>
          <w:szCs w:val="24"/>
          <w:bdr w:val="none" w:sz="0" w:space="0" w:color="auto" w:frame="1"/>
        </w:rPr>
        <w:t xml:space="preserve">Provide </w:t>
      </w:r>
      <w:r w:rsidR="0080753C" w:rsidRPr="00842AF3">
        <w:rPr>
          <w:rFonts w:ascii="Times New Roman" w:eastAsia="Times New Roman" w:hAnsi="Times New Roman" w:cs="Times New Roman"/>
          <w:spacing w:val="-10"/>
          <w:kern w:val="28"/>
          <w:szCs w:val="24"/>
          <w:bdr w:val="none" w:sz="0" w:space="0" w:color="auto" w:frame="1"/>
        </w:rPr>
        <w:t xml:space="preserve">information regularly </w:t>
      </w:r>
      <w:r w:rsidR="00842AF3" w:rsidRPr="00842AF3">
        <w:rPr>
          <w:rFonts w:ascii="Times New Roman" w:eastAsia="Times New Roman" w:hAnsi="Times New Roman" w:cs="Times New Roman"/>
          <w:spacing w:val="-10"/>
          <w:kern w:val="28"/>
          <w:szCs w:val="24"/>
          <w:bdr w:val="none" w:sz="0" w:space="0" w:color="auto" w:frame="1"/>
        </w:rPr>
        <w:t>via</w:t>
      </w:r>
      <w:r w:rsidR="0001676D" w:rsidRPr="00842AF3">
        <w:rPr>
          <w:rFonts w:ascii="Times New Roman" w:eastAsia="Times New Roman" w:hAnsi="Times New Roman" w:cs="Times New Roman"/>
          <w:spacing w:val="-10"/>
          <w:kern w:val="28"/>
          <w:szCs w:val="24"/>
          <w:bdr w:val="none" w:sz="0" w:space="0" w:color="auto" w:frame="1"/>
        </w:rPr>
        <w:t xml:space="preserve"> website, newsletter and social media </w:t>
      </w:r>
    </w:p>
    <w:p w14:paraId="2371FDE4" w14:textId="703F289D" w:rsidR="0001676D" w:rsidRPr="00842AF3" w:rsidRDefault="0001676D" w:rsidP="0001676D">
      <w:pPr>
        <w:spacing w:after="0" w:line="240" w:lineRule="auto"/>
        <w:textAlignment w:val="baseline"/>
        <w:rPr>
          <w:rFonts w:ascii="Times New Roman" w:eastAsia="Times New Roman" w:hAnsi="Times New Roman" w:cs="Times New Roman"/>
          <w:color w:val="0070C0"/>
          <w:spacing w:val="-10"/>
          <w:kern w:val="28"/>
          <w:szCs w:val="24"/>
          <w:bdr w:val="none" w:sz="0" w:space="0" w:color="auto" w:frame="1"/>
        </w:rPr>
      </w:pPr>
    </w:p>
    <w:p w14:paraId="4205F204" w14:textId="4BE5E1F1" w:rsidR="0001676D" w:rsidRPr="00842AF3" w:rsidRDefault="0001676D" w:rsidP="0001676D">
      <w:pPr>
        <w:spacing w:after="0" w:line="240" w:lineRule="auto"/>
        <w:textAlignment w:val="baseline"/>
        <w:rPr>
          <w:rFonts w:ascii="Times New Roman" w:eastAsia="Times New Roman" w:hAnsi="Times New Roman" w:cs="Times New Roman"/>
          <w:color w:val="0070C0"/>
          <w:spacing w:val="-10"/>
          <w:kern w:val="28"/>
          <w:szCs w:val="24"/>
          <w:bdr w:val="none" w:sz="0" w:space="0" w:color="auto" w:frame="1"/>
        </w:rPr>
      </w:pPr>
      <w:r w:rsidRPr="00842AF3">
        <w:rPr>
          <w:rFonts w:ascii="Times New Roman" w:eastAsia="Times New Roman" w:hAnsi="Times New Roman" w:cs="Times New Roman"/>
          <w:color w:val="0070C0"/>
          <w:spacing w:val="-10"/>
          <w:kern w:val="28"/>
          <w:szCs w:val="24"/>
          <w:bdr w:val="none" w:sz="0" w:space="0" w:color="auto" w:frame="1"/>
        </w:rPr>
        <w:t>Action Steps</w:t>
      </w:r>
    </w:p>
    <w:p w14:paraId="4D19B30A" w14:textId="434AA561" w:rsidR="0001676D" w:rsidRPr="00842AF3" w:rsidRDefault="00B36F3E" w:rsidP="00F76CE1">
      <w:pPr>
        <w:pStyle w:val="ListParagraph"/>
        <w:numPr>
          <w:ilvl w:val="0"/>
          <w:numId w:val="26"/>
        </w:numPr>
        <w:spacing w:after="0" w:line="240" w:lineRule="auto"/>
        <w:textAlignment w:val="baseline"/>
        <w:rPr>
          <w:rFonts w:ascii="Times New Roman" w:eastAsia="Times New Roman" w:hAnsi="Times New Roman" w:cs="Times New Roman"/>
          <w:spacing w:val="-10"/>
          <w:kern w:val="28"/>
          <w:szCs w:val="24"/>
          <w:bdr w:val="none" w:sz="0" w:space="0" w:color="auto" w:frame="1"/>
        </w:rPr>
      </w:pPr>
      <w:r w:rsidRPr="00842AF3">
        <w:rPr>
          <w:rFonts w:ascii="Times New Roman" w:eastAsia="Times New Roman" w:hAnsi="Times New Roman" w:cs="Times New Roman"/>
          <w:spacing w:val="-10"/>
          <w:kern w:val="28"/>
          <w:szCs w:val="24"/>
          <w:bdr w:val="none" w:sz="0" w:space="0" w:color="auto" w:frame="1"/>
        </w:rPr>
        <w:t>Alan Seale and Nathan Wilson a</w:t>
      </w:r>
      <w:r w:rsidR="00F4552F" w:rsidRPr="00842AF3">
        <w:rPr>
          <w:rFonts w:ascii="Times New Roman" w:eastAsia="Times New Roman" w:hAnsi="Times New Roman" w:cs="Times New Roman"/>
          <w:spacing w:val="-10"/>
          <w:kern w:val="28"/>
          <w:szCs w:val="24"/>
          <w:bdr w:val="none" w:sz="0" w:space="0" w:color="auto" w:frame="1"/>
        </w:rPr>
        <w:t>gree to coordinate this area</w:t>
      </w:r>
    </w:p>
    <w:p w14:paraId="3511E590" w14:textId="3CABB405" w:rsidR="00F76CE1" w:rsidRPr="00842AF3" w:rsidRDefault="00F4552F" w:rsidP="00F76CE1">
      <w:pPr>
        <w:pStyle w:val="ListParagraph"/>
        <w:numPr>
          <w:ilvl w:val="0"/>
          <w:numId w:val="26"/>
        </w:numPr>
        <w:spacing w:after="0" w:line="240" w:lineRule="auto"/>
        <w:textAlignment w:val="baseline"/>
        <w:rPr>
          <w:rFonts w:ascii="Times New Roman" w:eastAsia="Times New Roman" w:hAnsi="Times New Roman" w:cs="Times New Roman"/>
          <w:spacing w:val="-10"/>
          <w:kern w:val="28"/>
          <w:szCs w:val="24"/>
          <w:bdr w:val="none" w:sz="0" w:space="0" w:color="auto" w:frame="1"/>
        </w:rPr>
      </w:pPr>
      <w:r w:rsidRPr="00842AF3">
        <w:rPr>
          <w:rFonts w:ascii="Times New Roman" w:eastAsia="Times New Roman" w:hAnsi="Times New Roman" w:cs="Times New Roman"/>
          <w:spacing w:val="-10"/>
          <w:kern w:val="28"/>
          <w:szCs w:val="24"/>
          <w:bdr w:val="none" w:sz="0" w:space="0" w:color="auto" w:frame="1"/>
        </w:rPr>
        <w:t xml:space="preserve">Monthly Newsletters </w:t>
      </w:r>
    </w:p>
    <w:p w14:paraId="565AF231" w14:textId="77777777" w:rsidR="009239A7" w:rsidRDefault="009239A7" w:rsidP="000842E8">
      <w:pPr>
        <w:spacing w:after="0" w:line="240" w:lineRule="auto"/>
        <w:textAlignment w:val="baseline"/>
        <w:rPr>
          <w:rFonts w:ascii="Times New Roman" w:eastAsia="Times New Roman" w:hAnsi="Times New Roman" w:cs="Times New Roman"/>
          <w:b/>
          <w:bCs/>
          <w:color w:val="0070C0"/>
          <w:spacing w:val="-10"/>
          <w:kern w:val="28"/>
          <w:szCs w:val="24"/>
          <w:bdr w:val="none" w:sz="0" w:space="0" w:color="auto" w:frame="1"/>
        </w:rPr>
      </w:pPr>
    </w:p>
    <w:p w14:paraId="47D7DDC7" w14:textId="77777777" w:rsidR="002D1438" w:rsidRDefault="002D1438" w:rsidP="000842E8">
      <w:pPr>
        <w:spacing w:after="0" w:line="240" w:lineRule="auto"/>
        <w:textAlignment w:val="baseline"/>
        <w:rPr>
          <w:rFonts w:ascii="Times New Roman" w:eastAsia="Times New Roman" w:hAnsi="Times New Roman" w:cs="Times New Roman"/>
          <w:b/>
          <w:bCs/>
          <w:color w:val="0070C0"/>
          <w:spacing w:val="-10"/>
          <w:kern w:val="28"/>
          <w:szCs w:val="24"/>
          <w:bdr w:val="none" w:sz="0" w:space="0" w:color="auto" w:frame="1"/>
        </w:rPr>
      </w:pPr>
    </w:p>
    <w:p w14:paraId="1B5076B5" w14:textId="686AE917" w:rsidR="000842E8" w:rsidRPr="00842AF3" w:rsidRDefault="000842E8" w:rsidP="000842E8">
      <w:pPr>
        <w:spacing w:after="0" w:line="240" w:lineRule="auto"/>
        <w:textAlignment w:val="baseline"/>
        <w:rPr>
          <w:rFonts w:ascii="Times New Roman" w:eastAsia="Times New Roman" w:hAnsi="Times New Roman" w:cs="Times New Roman"/>
          <w:b/>
          <w:bCs/>
          <w:color w:val="FF0000"/>
          <w:spacing w:val="-10"/>
          <w:kern w:val="28"/>
          <w:szCs w:val="24"/>
          <w:bdr w:val="none" w:sz="0" w:space="0" w:color="auto" w:frame="1"/>
        </w:rPr>
      </w:pPr>
      <w:r w:rsidRPr="00842AF3">
        <w:rPr>
          <w:rFonts w:ascii="Times New Roman" w:eastAsia="Times New Roman" w:hAnsi="Times New Roman" w:cs="Times New Roman"/>
          <w:b/>
          <w:bCs/>
          <w:color w:val="0070C0"/>
          <w:spacing w:val="-10"/>
          <w:kern w:val="28"/>
          <w:szCs w:val="24"/>
          <w:bdr w:val="none" w:sz="0" w:space="0" w:color="auto" w:frame="1"/>
        </w:rPr>
        <w:lastRenderedPageBreak/>
        <w:t>Governance</w:t>
      </w:r>
      <w:r w:rsidR="00AA7620" w:rsidRPr="00842AF3">
        <w:rPr>
          <w:rFonts w:ascii="Times New Roman" w:eastAsia="Times New Roman" w:hAnsi="Times New Roman" w:cs="Times New Roman"/>
          <w:b/>
          <w:bCs/>
          <w:color w:val="0070C0"/>
          <w:spacing w:val="-10"/>
          <w:kern w:val="28"/>
          <w:szCs w:val="24"/>
          <w:bdr w:val="none" w:sz="0" w:space="0" w:color="auto" w:frame="1"/>
        </w:rPr>
        <w:t xml:space="preserve"> </w:t>
      </w:r>
      <w:r w:rsidR="00005A43" w:rsidRPr="00842AF3">
        <w:rPr>
          <w:rFonts w:ascii="Times New Roman" w:eastAsia="Times New Roman" w:hAnsi="Times New Roman" w:cs="Times New Roman"/>
          <w:b/>
          <w:bCs/>
          <w:color w:val="0070C0"/>
          <w:spacing w:val="-10"/>
          <w:kern w:val="28"/>
          <w:szCs w:val="24"/>
          <w:bdr w:val="none" w:sz="0" w:space="0" w:color="auto" w:frame="1"/>
        </w:rPr>
        <w:t>Goals</w:t>
      </w:r>
      <w:r w:rsidR="00C102E0" w:rsidRPr="00842AF3">
        <w:rPr>
          <w:rFonts w:ascii="Times New Roman" w:eastAsia="Times New Roman" w:hAnsi="Times New Roman" w:cs="Times New Roman"/>
          <w:b/>
          <w:bCs/>
          <w:color w:val="0070C0"/>
          <w:spacing w:val="-10"/>
          <w:kern w:val="28"/>
          <w:szCs w:val="24"/>
          <w:bdr w:val="none" w:sz="0" w:space="0" w:color="auto" w:frame="1"/>
        </w:rPr>
        <w:t xml:space="preserve"> </w:t>
      </w:r>
      <w:r w:rsidR="00C102E0" w:rsidRPr="00842AF3">
        <w:rPr>
          <w:rFonts w:ascii="Times New Roman" w:eastAsia="Times New Roman" w:hAnsi="Times New Roman" w:cs="Times New Roman"/>
          <w:b/>
          <w:bCs/>
          <w:color w:val="FF0000"/>
          <w:spacing w:val="-10"/>
          <w:kern w:val="28"/>
          <w:szCs w:val="24"/>
          <w:bdr w:val="none" w:sz="0" w:space="0" w:color="auto" w:frame="1"/>
        </w:rPr>
        <w:t>J</w:t>
      </w:r>
      <w:r w:rsidR="00293C19" w:rsidRPr="00842AF3">
        <w:rPr>
          <w:rFonts w:ascii="Times New Roman" w:eastAsia="Times New Roman" w:hAnsi="Times New Roman" w:cs="Times New Roman"/>
          <w:b/>
          <w:bCs/>
          <w:color w:val="FF0000"/>
          <w:spacing w:val="-10"/>
          <w:kern w:val="28"/>
          <w:szCs w:val="24"/>
          <w:bdr w:val="none" w:sz="0" w:space="0" w:color="auto" w:frame="1"/>
        </w:rPr>
        <w:t xml:space="preserve">ill </w:t>
      </w:r>
      <w:proofErr w:type="spellStart"/>
      <w:r w:rsidR="00293C19" w:rsidRPr="00842AF3">
        <w:rPr>
          <w:rFonts w:ascii="Times New Roman" w:eastAsia="Times New Roman" w:hAnsi="Times New Roman" w:cs="Times New Roman"/>
          <w:b/>
          <w:bCs/>
          <w:color w:val="FF0000"/>
          <w:spacing w:val="-10"/>
          <w:kern w:val="28"/>
          <w:szCs w:val="24"/>
          <w:bdr w:val="none" w:sz="0" w:space="0" w:color="auto" w:frame="1"/>
        </w:rPr>
        <w:t>Barille</w:t>
      </w:r>
      <w:proofErr w:type="spellEnd"/>
      <w:r w:rsidR="006F73D6">
        <w:rPr>
          <w:rFonts w:ascii="Times New Roman" w:eastAsia="Times New Roman" w:hAnsi="Times New Roman" w:cs="Times New Roman"/>
          <w:b/>
          <w:bCs/>
          <w:color w:val="FF0000"/>
          <w:spacing w:val="-10"/>
          <w:kern w:val="28"/>
          <w:szCs w:val="24"/>
          <w:bdr w:val="none" w:sz="0" w:space="0" w:color="auto" w:frame="1"/>
        </w:rPr>
        <w:t xml:space="preserve"> and Jim Powell, Co-Chairs</w:t>
      </w:r>
      <w:r w:rsidR="00984003">
        <w:rPr>
          <w:rFonts w:ascii="Times New Roman" w:eastAsia="Times New Roman" w:hAnsi="Times New Roman" w:cs="Times New Roman"/>
          <w:b/>
          <w:bCs/>
          <w:color w:val="FF0000"/>
          <w:spacing w:val="-10"/>
          <w:kern w:val="28"/>
          <w:szCs w:val="24"/>
          <w:bdr w:val="none" w:sz="0" w:space="0" w:color="auto" w:frame="1"/>
        </w:rPr>
        <w:t>;</w:t>
      </w:r>
      <w:r w:rsidR="00293C19" w:rsidRPr="00842AF3">
        <w:rPr>
          <w:rFonts w:ascii="Times New Roman" w:eastAsia="Times New Roman" w:hAnsi="Times New Roman" w:cs="Times New Roman"/>
          <w:b/>
          <w:bCs/>
          <w:color w:val="FF0000"/>
          <w:spacing w:val="-10"/>
          <w:kern w:val="28"/>
          <w:szCs w:val="24"/>
          <w:bdr w:val="none" w:sz="0" w:space="0" w:color="auto" w:frame="1"/>
        </w:rPr>
        <w:t xml:space="preserve"> J</w:t>
      </w:r>
      <w:r w:rsidR="00C102E0" w:rsidRPr="00842AF3">
        <w:rPr>
          <w:rFonts w:ascii="Times New Roman" w:eastAsia="Times New Roman" w:hAnsi="Times New Roman" w:cs="Times New Roman"/>
          <w:b/>
          <w:bCs/>
          <w:color w:val="FF0000"/>
          <w:spacing w:val="-10"/>
          <w:kern w:val="28"/>
          <w:szCs w:val="24"/>
          <w:bdr w:val="none" w:sz="0" w:space="0" w:color="auto" w:frame="1"/>
        </w:rPr>
        <w:t>im Powell</w:t>
      </w:r>
      <w:r w:rsidR="00DC3F2F" w:rsidRPr="00842AF3">
        <w:rPr>
          <w:rFonts w:ascii="Times New Roman" w:eastAsia="Times New Roman" w:hAnsi="Times New Roman" w:cs="Times New Roman"/>
          <w:b/>
          <w:bCs/>
          <w:color w:val="FF0000"/>
          <w:spacing w:val="-10"/>
          <w:kern w:val="28"/>
          <w:szCs w:val="24"/>
          <w:bdr w:val="none" w:sz="0" w:space="0" w:color="auto" w:frame="1"/>
        </w:rPr>
        <w:t xml:space="preserve">, Richard Hull, Alan Seale, Amos </w:t>
      </w:r>
      <w:proofErr w:type="spellStart"/>
      <w:r w:rsidR="00DC3F2F" w:rsidRPr="00842AF3">
        <w:rPr>
          <w:rFonts w:ascii="Times New Roman" w:eastAsia="Times New Roman" w:hAnsi="Times New Roman" w:cs="Times New Roman"/>
          <w:b/>
          <w:bCs/>
          <w:color w:val="FF0000"/>
          <w:spacing w:val="-10"/>
          <w:kern w:val="28"/>
          <w:szCs w:val="24"/>
          <w:bdr w:val="none" w:sz="0" w:space="0" w:color="auto" w:frame="1"/>
        </w:rPr>
        <w:t>Acree</w:t>
      </w:r>
      <w:proofErr w:type="spellEnd"/>
    </w:p>
    <w:p w14:paraId="076B224A" w14:textId="1FFC2AD9" w:rsidR="00AA7620" w:rsidRPr="00842AF3" w:rsidRDefault="001A45C6" w:rsidP="00AA7620">
      <w:pPr>
        <w:pStyle w:val="ListParagraph"/>
        <w:numPr>
          <w:ilvl w:val="0"/>
          <w:numId w:val="27"/>
        </w:numPr>
        <w:spacing w:after="0" w:line="240" w:lineRule="auto"/>
        <w:textAlignment w:val="baseline"/>
        <w:rPr>
          <w:rFonts w:ascii="Times New Roman" w:eastAsia="Times New Roman" w:hAnsi="Times New Roman" w:cs="Times New Roman"/>
          <w:spacing w:val="-10"/>
          <w:kern w:val="28"/>
          <w:szCs w:val="24"/>
          <w:bdr w:val="none" w:sz="0" w:space="0" w:color="auto" w:frame="1"/>
        </w:rPr>
      </w:pPr>
      <w:r w:rsidRPr="00842AF3">
        <w:rPr>
          <w:rFonts w:ascii="Times New Roman" w:eastAsia="Times New Roman" w:hAnsi="Times New Roman" w:cs="Times New Roman"/>
          <w:spacing w:val="-10"/>
          <w:kern w:val="28"/>
          <w:szCs w:val="24"/>
          <w:bdr w:val="none" w:sz="0" w:space="0" w:color="auto" w:frame="1"/>
        </w:rPr>
        <w:t xml:space="preserve">To oversee, review and recommend policies </w:t>
      </w:r>
      <w:r w:rsidR="003669F6" w:rsidRPr="00842AF3">
        <w:rPr>
          <w:rFonts w:ascii="Times New Roman" w:eastAsia="Times New Roman" w:hAnsi="Times New Roman" w:cs="Times New Roman"/>
          <w:spacing w:val="-10"/>
          <w:kern w:val="28"/>
          <w:szCs w:val="24"/>
          <w:bdr w:val="none" w:sz="0" w:space="0" w:color="auto" w:frame="1"/>
        </w:rPr>
        <w:t>to govern CADC</w:t>
      </w:r>
    </w:p>
    <w:p w14:paraId="715C3113" w14:textId="32D49962" w:rsidR="00DE17EB" w:rsidRPr="00842AF3" w:rsidRDefault="00DE17EB" w:rsidP="00DE17EB">
      <w:pPr>
        <w:pStyle w:val="ListParagraph"/>
        <w:numPr>
          <w:ilvl w:val="0"/>
          <w:numId w:val="27"/>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Develop </w:t>
      </w:r>
      <w:r w:rsidR="00F00B22" w:rsidRPr="00842AF3">
        <w:rPr>
          <w:rFonts w:ascii="Times New Roman" w:hAnsi="Times New Roman" w:cs="Times New Roman"/>
          <w:color w:val="000000" w:themeColor="text1"/>
          <w:spacing w:val="-10"/>
          <w:kern w:val="28"/>
          <w:szCs w:val="24"/>
        </w:rPr>
        <w:t>recommendation</w:t>
      </w:r>
      <w:r w:rsidR="00B93B4F" w:rsidRPr="00842AF3">
        <w:rPr>
          <w:rFonts w:ascii="Times New Roman" w:hAnsi="Times New Roman" w:cs="Times New Roman"/>
          <w:color w:val="000000" w:themeColor="text1"/>
          <w:spacing w:val="-10"/>
          <w:kern w:val="28"/>
          <w:szCs w:val="24"/>
        </w:rPr>
        <w:t>s</w:t>
      </w:r>
      <w:r w:rsidR="00F00B22" w:rsidRPr="00842AF3">
        <w:rPr>
          <w:rFonts w:ascii="Times New Roman" w:hAnsi="Times New Roman" w:cs="Times New Roman"/>
          <w:color w:val="000000" w:themeColor="text1"/>
          <w:spacing w:val="-10"/>
          <w:kern w:val="28"/>
          <w:szCs w:val="24"/>
        </w:rPr>
        <w:t xml:space="preserve"> </w:t>
      </w:r>
      <w:r w:rsidR="0022516A" w:rsidRPr="00842AF3">
        <w:rPr>
          <w:rFonts w:ascii="Times New Roman" w:hAnsi="Times New Roman" w:cs="Times New Roman"/>
          <w:color w:val="000000" w:themeColor="text1"/>
          <w:spacing w:val="-10"/>
          <w:kern w:val="28"/>
          <w:szCs w:val="24"/>
        </w:rPr>
        <w:t>and job</w:t>
      </w:r>
      <w:r w:rsidRPr="00842AF3">
        <w:rPr>
          <w:rFonts w:ascii="Times New Roman" w:hAnsi="Times New Roman" w:cs="Times New Roman"/>
          <w:color w:val="000000" w:themeColor="text1"/>
          <w:spacing w:val="-10"/>
          <w:kern w:val="28"/>
          <w:szCs w:val="24"/>
        </w:rPr>
        <w:t xml:space="preserve"> descriptions for staff</w:t>
      </w:r>
      <w:r w:rsidR="00BD5E89" w:rsidRPr="00842AF3">
        <w:rPr>
          <w:rFonts w:ascii="Times New Roman" w:hAnsi="Times New Roman" w:cs="Times New Roman"/>
          <w:color w:val="000000" w:themeColor="text1"/>
          <w:spacing w:val="-10"/>
          <w:kern w:val="28"/>
          <w:szCs w:val="24"/>
        </w:rPr>
        <w:t xml:space="preserve"> positions</w:t>
      </w:r>
    </w:p>
    <w:p w14:paraId="61E80E35" w14:textId="7C12D189" w:rsidR="0022516A" w:rsidRPr="00842AF3" w:rsidRDefault="0022516A" w:rsidP="00DE17EB">
      <w:pPr>
        <w:pStyle w:val="ListParagraph"/>
        <w:numPr>
          <w:ilvl w:val="0"/>
          <w:numId w:val="27"/>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Develop </w:t>
      </w:r>
      <w:r w:rsidR="00B93B4F" w:rsidRPr="00842AF3">
        <w:rPr>
          <w:rFonts w:ascii="Times New Roman" w:hAnsi="Times New Roman" w:cs="Times New Roman"/>
          <w:color w:val="000000" w:themeColor="text1"/>
          <w:spacing w:val="-10"/>
          <w:kern w:val="28"/>
          <w:szCs w:val="24"/>
        </w:rPr>
        <w:t xml:space="preserve">descriptions of volunteer leadership </w:t>
      </w:r>
      <w:r w:rsidR="00BD5E89" w:rsidRPr="00842AF3">
        <w:rPr>
          <w:rFonts w:ascii="Times New Roman" w:hAnsi="Times New Roman" w:cs="Times New Roman"/>
          <w:color w:val="000000" w:themeColor="text1"/>
          <w:spacing w:val="-10"/>
          <w:kern w:val="28"/>
          <w:szCs w:val="24"/>
        </w:rPr>
        <w:t>positions</w:t>
      </w:r>
    </w:p>
    <w:p w14:paraId="09A4887C" w14:textId="035E9F61" w:rsidR="00F37BEA" w:rsidRPr="00842AF3" w:rsidRDefault="00F37BEA" w:rsidP="00C102E0">
      <w:pPr>
        <w:spacing w:after="0" w:line="240" w:lineRule="auto"/>
        <w:ind w:left="360"/>
        <w:rPr>
          <w:rFonts w:ascii="Times New Roman" w:hAnsi="Times New Roman" w:cs="Times New Roman"/>
          <w:color w:val="000000" w:themeColor="text1"/>
          <w:spacing w:val="-10"/>
          <w:kern w:val="28"/>
          <w:szCs w:val="24"/>
        </w:rPr>
      </w:pPr>
    </w:p>
    <w:p w14:paraId="1530EE03" w14:textId="77777777" w:rsidR="00C102E0" w:rsidRPr="00842AF3" w:rsidRDefault="00C102E0" w:rsidP="00C102E0">
      <w:pPr>
        <w:spacing w:after="0" w:line="240" w:lineRule="auto"/>
        <w:rPr>
          <w:rFonts w:ascii="Times New Roman" w:hAnsi="Times New Roman" w:cs="Times New Roman"/>
          <w:color w:val="0070C0"/>
          <w:spacing w:val="-10"/>
          <w:kern w:val="28"/>
          <w:szCs w:val="24"/>
          <w:u w:val="single"/>
        </w:rPr>
      </w:pPr>
      <w:r w:rsidRPr="00842AF3">
        <w:rPr>
          <w:rFonts w:ascii="Times New Roman" w:hAnsi="Times New Roman" w:cs="Times New Roman"/>
          <w:color w:val="0070C0"/>
          <w:spacing w:val="-10"/>
          <w:kern w:val="28"/>
          <w:szCs w:val="24"/>
          <w:u w:val="single"/>
        </w:rPr>
        <w:t xml:space="preserve">Action Steps for 2020 </w:t>
      </w:r>
    </w:p>
    <w:p w14:paraId="112795AD" w14:textId="77777777" w:rsidR="00C102E0" w:rsidRPr="00842AF3" w:rsidRDefault="00C102E0" w:rsidP="00C102E0">
      <w:pPr>
        <w:pStyle w:val="ListParagraph"/>
        <w:numPr>
          <w:ilvl w:val="0"/>
          <w:numId w:val="12"/>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Review current Administrator job description</w:t>
      </w:r>
    </w:p>
    <w:p w14:paraId="36A5C43F" w14:textId="77777777" w:rsidR="00C102E0" w:rsidRPr="00842AF3" w:rsidRDefault="00C102E0" w:rsidP="00C102E0">
      <w:pPr>
        <w:pStyle w:val="ListParagraph"/>
        <w:numPr>
          <w:ilvl w:val="0"/>
          <w:numId w:val="11"/>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Solicit a proposal for accounting services from Disciples Treasury Services</w:t>
      </w:r>
    </w:p>
    <w:p w14:paraId="106679C9" w14:textId="77777777" w:rsidR="00C102E0" w:rsidRPr="00842AF3" w:rsidRDefault="00C102E0" w:rsidP="00C102E0">
      <w:pPr>
        <w:spacing w:after="0" w:line="240" w:lineRule="auto"/>
        <w:rPr>
          <w:rFonts w:ascii="Times New Roman" w:hAnsi="Times New Roman" w:cs="Times New Roman"/>
          <w:color w:val="000000" w:themeColor="text1"/>
          <w:spacing w:val="-10"/>
          <w:kern w:val="28"/>
          <w:sz w:val="22"/>
        </w:rPr>
      </w:pPr>
    </w:p>
    <w:p w14:paraId="465ABFC7" w14:textId="77777777" w:rsidR="00C102E0" w:rsidRPr="00842AF3" w:rsidRDefault="00C102E0" w:rsidP="00C102E0">
      <w:pPr>
        <w:spacing w:after="0" w:line="240" w:lineRule="auto"/>
        <w:rPr>
          <w:rFonts w:ascii="Times New Roman" w:hAnsi="Times New Roman" w:cs="Times New Roman"/>
          <w:color w:val="0070C0"/>
          <w:spacing w:val="-10"/>
          <w:kern w:val="28"/>
          <w:szCs w:val="24"/>
          <w:u w:val="single"/>
        </w:rPr>
      </w:pPr>
      <w:r w:rsidRPr="00842AF3">
        <w:rPr>
          <w:rFonts w:ascii="Times New Roman" w:hAnsi="Times New Roman" w:cs="Times New Roman"/>
          <w:color w:val="0070C0"/>
          <w:spacing w:val="-10"/>
          <w:kern w:val="28"/>
          <w:szCs w:val="24"/>
          <w:u w:val="single"/>
        </w:rPr>
        <w:t xml:space="preserve">Action Steps for 2021 and beyond </w:t>
      </w:r>
    </w:p>
    <w:p w14:paraId="227C1222" w14:textId="2B475021" w:rsidR="00C102E0" w:rsidRPr="00842AF3" w:rsidRDefault="00C102E0" w:rsidP="00C102E0">
      <w:pPr>
        <w:pStyle w:val="ListParagraph"/>
        <w:numPr>
          <w:ilvl w:val="0"/>
          <w:numId w:val="11"/>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Develop staffing </w:t>
      </w:r>
      <w:r w:rsidR="00BD5E89" w:rsidRPr="00842AF3">
        <w:rPr>
          <w:rFonts w:ascii="Times New Roman" w:hAnsi="Times New Roman" w:cs="Times New Roman"/>
          <w:color w:val="000000" w:themeColor="text1"/>
          <w:spacing w:val="-10"/>
          <w:kern w:val="28"/>
          <w:szCs w:val="24"/>
        </w:rPr>
        <w:t xml:space="preserve">plan </w:t>
      </w:r>
      <w:r w:rsidRPr="00842AF3">
        <w:rPr>
          <w:rFonts w:ascii="Times New Roman" w:hAnsi="Times New Roman" w:cs="Times New Roman"/>
          <w:color w:val="000000" w:themeColor="text1"/>
          <w:spacing w:val="-10"/>
          <w:kern w:val="28"/>
          <w:szCs w:val="24"/>
        </w:rPr>
        <w:t xml:space="preserve">inclusive of needs, job descriptions, performance, salaries, </w:t>
      </w:r>
    </w:p>
    <w:p w14:paraId="0CD057DB" w14:textId="76A9E80D" w:rsidR="00C102E0" w:rsidRPr="00842AF3" w:rsidRDefault="00C102E0" w:rsidP="00C102E0">
      <w:pPr>
        <w:pStyle w:val="ListParagraph"/>
        <w:numPr>
          <w:ilvl w:val="0"/>
          <w:numId w:val="11"/>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Identify succession </w:t>
      </w:r>
      <w:r w:rsidR="00BD5E89" w:rsidRPr="00842AF3">
        <w:rPr>
          <w:rFonts w:ascii="Times New Roman" w:hAnsi="Times New Roman" w:cs="Times New Roman"/>
          <w:color w:val="000000" w:themeColor="text1"/>
          <w:spacing w:val="-10"/>
          <w:kern w:val="28"/>
          <w:szCs w:val="24"/>
        </w:rPr>
        <w:t>planning process</w:t>
      </w:r>
      <w:r w:rsidRPr="00842AF3">
        <w:rPr>
          <w:rFonts w:ascii="Times New Roman" w:hAnsi="Times New Roman" w:cs="Times New Roman"/>
          <w:color w:val="000000" w:themeColor="text1"/>
          <w:spacing w:val="-10"/>
          <w:kern w:val="28"/>
          <w:szCs w:val="24"/>
        </w:rPr>
        <w:t xml:space="preserve"> to begin in 2021</w:t>
      </w:r>
    </w:p>
    <w:p w14:paraId="2FC71432" w14:textId="77777777" w:rsidR="00C102E0" w:rsidRPr="00842AF3" w:rsidRDefault="00C102E0" w:rsidP="00C102E0">
      <w:pPr>
        <w:pStyle w:val="ListParagraph"/>
        <w:numPr>
          <w:ilvl w:val="0"/>
          <w:numId w:val="11"/>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Executive committee act as Personnel Committee</w:t>
      </w:r>
    </w:p>
    <w:p w14:paraId="0504C08B" w14:textId="77777777" w:rsidR="0005757F" w:rsidRPr="00842AF3" w:rsidRDefault="0005757F" w:rsidP="0005757F">
      <w:pPr>
        <w:spacing w:after="0" w:line="240" w:lineRule="auto"/>
        <w:rPr>
          <w:rFonts w:ascii="Times New Roman" w:hAnsi="Times New Roman" w:cs="Times New Roman"/>
          <w:color w:val="0070C0"/>
          <w:spacing w:val="-10"/>
          <w:kern w:val="28"/>
          <w:szCs w:val="24"/>
        </w:rPr>
      </w:pPr>
    </w:p>
    <w:p w14:paraId="659EDCEB" w14:textId="7D6090DD" w:rsidR="006233B3" w:rsidRPr="00842AF3" w:rsidRDefault="00904B69" w:rsidP="006233B3">
      <w:pPr>
        <w:spacing w:after="0" w:line="240" w:lineRule="auto"/>
        <w:contextualSpacing/>
        <w:rPr>
          <w:rFonts w:ascii="Times New Roman" w:hAnsi="Times New Roman" w:cs="Times New Roman"/>
          <w:color w:val="0070C0"/>
          <w:spacing w:val="-10"/>
          <w:kern w:val="28"/>
          <w:szCs w:val="24"/>
        </w:rPr>
      </w:pPr>
      <w:r w:rsidRPr="00842AF3">
        <w:rPr>
          <w:rFonts w:ascii="Times New Roman" w:eastAsia="Times New Roman" w:hAnsi="Times New Roman" w:cs="Times New Roman"/>
          <w:b/>
          <w:bCs/>
          <w:color w:val="0070C0"/>
          <w:szCs w:val="24"/>
        </w:rPr>
        <w:t>F</w:t>
      </w:r>
      <w:r w:rsidR="00DF6643" w:rsidRPr="00842AF3">
        <w:rPr>
          <w:rFonts w:ascii="Times New Roman" w:eastAsia="Times New Roman" w:hAnsi="Times New Roman" w:cs="Times New Roman"/>
          <w:b/>
          <w:bCs/>
          <w:color w:val="0070C0"/>
          <w:szCs w:val="24"/>
        </w:rPr>
        <w:t>inancial Goals:</w:t>
      </w:r>
      <w:r w:rsidR="00FC0091" w:rsidRPr="00842AF3">
        <w:rPr>
          <w:rFonts w:ascii="Times New Roman" w:eastAsia="Times New Roman" w:hAnsi="Times New Roman" w:cs="Times New Roman"/>
          <w:b/>
          <w:bCs/>
          <w:color w:val="0070C0"/>
          <w:szCs w:val="24"/>
        </w:rPr>
        <w:t xml:space="preserve"> </w:t>
      </w:r>
      <w:r w:rsidR="00FC0091" w:rsidRPr="00842AF3">
        <w:rPr>
          <w:rFonts w:ascii="Times New Roman" w:eastAsia="Times New Roman" w:hAnsi="Times New Roman" w:cs="Times New Roman"/>
          <w:b/>
          <w:bCs/>
          <w:color w:val="FF0000"/>
          <w:szCs w:val="24"/>
        </w:rPr>
        <w:t>Richard Hull</w:t>
      </w:r>
      <w:r w:rsidR="00984003">
        <w:rPr>
          <w:rFonts w:ascii="Times New Roman" w:eastAsia="Times New Roman" w:hAnsi="Times New Roman" w:cs="Times New Roman"/>
          <w:b/>
          <w:bCs/>
          <w:color w:val="FF0000"/>
          <w:szCs w:val="24"/>
        </w:rPr>
        <w:t xml:space="preserve">, Chair; </w:t>
      </w:r>
      <w:r w:rsidR="00031BB1">
        <w:rPr>
          <w:rFonts w:ascii="Times New Roman" w:eastAsia="Times New Roman" w:hAnsi="Times New Roman" w:cs="Times New Roman"/>
          <w:b/>
          <w:bCs/>
          <w:color w:val="FF0000"/>
          <w:szCs w:val="24"/>
        </w:rPr>
        <w:t>additional members TBD)</w:t>
      </w:r>
    </w:p>
    <w:p w14:paraId="7BA408CE" w14:textId="77777777" w:rsidR="00DF6643" w:rsidRPr="00842AF3" w:rsidRDefault="00DF6643" w:rsidP="006233B3">
      <w:pPr>
        <w:pStyle w:val="ListParagraph"/>
        <w:numPr>
          <w:ilvl w:val="0"/>
          <w:numId w:val="1"/>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Support operating expenses</w:t>
      </w:r>
    </w:p>
    <w:p w14:paraId="7722EDEC" w14:textId="77777777" w:rsidR="00DF6643" w:rsidRPr="00842AF3" w:rsidRDefault="00DF6643" w:rsidP="006233B3">
      <w:pPr>
        <w:pStyle w:val="ListParagraph"/>
        <w:numPr>
          <w:ilvl w:val="0"/>
          <w:numId w:val="1"/>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Pay our mortgage and restore our endowment fund</w:t>
      </w:r>
    </w:p>
    <w:p w14:paraId="7DB4A787" w14:textId="77777777" w:rsidR="00DF6643" w:rsidRPr="00842AF3" w:rsidRDefault="00DF6643" w:rsidP="006233B3">
      <w:pPr>
        <w:pStyle w:val="ListParagraph"/>
        <w:numPr>
          <w:ilvl w:val="0"/>
          <w:numId w:val="1"/>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Make needed building improvements</w:t>
      </w:r>
    </w:p>
    <w:p w14:paraId="29E3BF86" w14:textId="5095953E" w:rsidR="006233B3" w:rsidRPr="00842AF3" w:rsidRDefault="00DF6643" w:rsidP="006233B3">
      <w:pPr>
        <w:pStyle w:val="ListParagraph"/>
        <w:numPr>
          <w:ilvl w:val="0"/>
          <w:numId w:val="1"/>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 xml:space="preserve">Fund efforts for greater diversity among our guests and participants through: </w:t>
      </w:r>
      <w:r w:rsidR="006233B3" w:rsidRPr="00842AF3">
        <w:rPr>
          <w:rFonts w:ascii="Times New Roman" w:hAnsi="Times New Roman" w:cs="Times New Roman"/>
          <w:spacing w:val="-10"/>
          <w:kern w:val="28"/>
          <w:szCs w:val="24"/>
        </w:rPr>
        <w:t xml:space="preserve"> </w:t>
      </w:r>
    </w:p>
    <w:p w14:paraId="21374109" w14:textId="1C07A5EA" w:rsidR="006233B3" w:rsidRPr="00842AF3" w:rsidRDefault="00DF6643" w:rsidP="006233B3">
      <w:pPr>
        <w:pStyle w:val="ListParagraph"/>
        <w:numPr>
          <w:ilvl w:val="0"/>
          <w:numId w:val="2"/>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S</w:t>
      </w:r>
      <w:r w:rsidR="006233B3" w:rsidRPr="00842AF3">
        <w:rPr>
          <w:rFonts w:ascii="Times New Roman" w:hAnsi="Times New Roman" w:cs="Times New Roman"/>
          <w:spacing w:val="-10"/>
          <w:kern w:val="28"/>
          <w:szCs w:val="24"/>
        </w:rPr>
        <w:t xml:space="preserve">ummer rentals, </w:t>
      </w:r>
    </w:p>
    <w:p w14:paraId="5FC6C970" w14:textId="57A7A215" w:rsidR="006233B3" w:rsidRPr="00842AF3" w:rsidRDefault="00DF6643" w:rsidP="006233B3">
      <w:pPr>
        <w:pStyle w:val="ListParagraph"/>
        <w:numPr>
          <w:ilvl w:val="0"/>
          <w:numId w:val="2"/>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O</w:t>
      </w:r>
      <w:r w:rsidR="006233B3" w:rsidRPr="00842AF3">
        <w:rPr>
          <w:rFonts w:ascii="Times New Roman" w:hAnsi="Times New Roman" w:cs="Times New Roman"/>
          <w:spacing w:val="-10"/>
          <w:kern w:val="28"/>
          <w:szCs w:val="24"/>
        </w:rPr>
        <w:t xml:space="preserve">ff-season use of </w:t>
      </w:r>
      <w:r w:rsidR="00DA2AFD" w:rsidRPr="00842AF3">
        <w:rPr>
          <w:rFonts w:ascii="Times New Roman" w:hAnsi="Times New Roman" w:cs="Times New Roman"/>
          <w:spacing w:val="-10"/>
          <w:kern w:val="28"/>
          <w:szCs w:val="24"/>
        </w:rPr>
        <w:t>facilities</w:t>
      </w:r>
    </w:p>
    <w:p w14:paraId="682ABF5A" w14:textId="4733B1E6" w:rsidR="006233B3" w:rsidRPr="00842AF3" w:rsidRDefault="00DF6643" w:rsidP="006233B3">
      <w:pPr>
        <w:pStyle w:val="ListParagraph"/>
        <w:numPr>
          <w:ilvl w:val="0"/>
          <w:numId w:val="2"/>
        </w:numPr>
        <w:spacing w:after="0" w:line="240" w:lineRule="auto"/>
        <w:rPr>
          <w:rFonts w:ascii="Times New Roman" w:hAnsi="Times New Roman" w:cs="Times New Roman"/>
          <w:spacing w:val="-10"/>
          <w:kern w:val="28"/>
          <w:szCs w:val="24"/>
        </w:rPr>
      </w:pPr>
      <w:r w:rsidRPr="00842AF3">
        <w:rPr>
          <w:rFonts w:ascii="Times New Roman" w:hAnsi="Times New Roman" w:cs="Times New Roman"/>
          <w:spacing w:val="-10"/>
          <w:kern w:val="28"/>
          <w:szCs w:val="24"/>
        </w:rPr>
        <w:t>O</w:t>
      </w:r>
      <w:r w:rsidR="006233B3" w:rsidRPr="00842AF3">
        <w:rPr>
          <w:rFonts w:ascii="Times New Roman" w:hAnsi="Times New Roman" w:cs="Times New Roman"/>
          <w:spacing w:val="-10"/>
          <w:kern w:val="28"/>
          <w:szCs w:val="24"/>
        </w:rPr>
        <w:t xml:space="preserve">n-going fund-raising </w:t>
      </w:r>
    </w:p>
    <w:p w14:paraId="3B418DAD" w14:textId="77777777" w:rsidR="00B839FE" w:rsidRPr="00842AF3" w:rsidRDefault="00B839FE" w:rsidP="006233B3">
      <w:pPr>
        <w:spacing w:after="0" w:line="240" w:lineRule="auto"/>
        <w:rPr>
          <w:rFonts w:ascii="Times New Roman" w:hAnsi="Times New Roman" w:cs="Times New Roman"/>
          <w:spacing w:val="-10"/>
          <w:kern w:val="28"/>
          <w:sz w:val="22"/>
          <w:u w:val="single"/>
        </w:rPr>
      </w:pPr>
    </w:p>
    <w:p w14:paraId="39314A1A" w14:textId="644A28F0" w:rsidR="006233B3" w:rsidRPr="00842AF3" w:rsidRDefault="006233B3" w:rsidP="006233B3">
      <w:pPr>
        <w:spacing w:after="0" w:line="240" w:lineRule="auto"/>
        <w:rPr>
          <w:rFonts w:ascii="Times New Roman" w:hAnsi="Times New Roman" w:cs="Times New Roman"/>
          <w:color w:val="0070C0"/>
          <w:spacing w:val="-10"/>
          <w:kern w:val="28"/>
          <w:szCs w:val="24"/>
          <w:u w:val="single"/>
        </w:rPr>
      </w:pPr>
      <w:r w:rsidRPr="00842AF3">
        <w:rPr>
          <w:rFonts w:ascii="Times New Roman" w:hAnsi="Times New Roman" w:cs="Times New Roman"/>
          <w:color w:val="0070C0"/>
          <w:spacing w:val="-10"/>
          <w:kern w:val="28"/>
          <w:szCs w:val="24"/>
          <w:u w:val="single"/>
        </w:rPr>
        <w:t xml:space="preserve">Action Steps for 2020: </w:t>
      </w:r>
    </w:p>
    <w:p w14:paraId="2C89F474" w14:textId="77777777" w:rsidR="00D875A5" w:rsidRPr="00842AF3" w:rsidRDefault="003B6CC7" w:rsidP="003B6CC7">
      <w:pPr>
        <w:pStyle w:val="ListParagraph"/>
        <w:numPr>
          <w:ilvl w:val="0"/>
          <w:numId w:val="29"/>
        </w:numPr>
        <w:spacing w:after="0" w:line="240" w:lineRule="auto"/>
        <w:rPr>
          <w:rFonts w:ascii="Times New Roman" w:hAnsi="Times New Roman" w:cs="Times New Roman"/>
          <w:color w:val="000000" w:themeColor="text1"/>
          <w:spacing w:val="-10"/>
          <w:kern w:val="28"/>
          <w:szCs w:val="24"/>
          <w:u w:val="single"/>
        </w:rPr>
      </w:pPr>
      <w:r w:rsidRPr="00842AF3">
        <w:rPr>
          <w:rFonts w:ascii="Times New Roman" w:hAnsi="Times New Roman" w:cs="Times New Roman"/>
          <w:color w:val="000000" w:themeColor="text1"/>
          <w:spacing w:val="-10"/>
          <w:kern w:val="28"/>
          <w:szCs w:val="24"/>
        </w:rPr>
        <w:t>I</w:t>
      </w:r>
      <w:r w:rsidR="00DF6643" w:rsidRPr="00842AF3">
        <w:rPr>
          <w:rFonts w:ascii="Times New Roman" w:hAnsi="Times New Roman" w:cs="Times New Roman"/>
          <w:color w:val="000000" w:themeColor="text1"/>
          <w:spacing w:val="-10"/>
          <w:kern w:val="28"/>
          <w:szCs w:val="24"/>
        </w:rPr>
        <w:t xml:space="preserve">ncrease fundraising efforts by </w:t>
      </w:r>
      <w:r w:rsidR="00093146" w:rsidRPr="00842AF3">
        <w:rPr>
          <w:rFonts w:ascii="Times New Roman" w:hAnsi="Times New Roman" w:cs="Times New Roman"/>
          <w:color w:val="000000" w:themeColor="text1"/>
          <w:spacing w:val="-10"/>
          <w:kern w:val="28"/>
          <w:szCs w:val="24"/>
        </w:rPr>
        <w:t>intensifying personal and general appeals for contributions to offset the financial losses due to the loss of income during the 2020 season.</w:t>
      </w:r>
    </w:p>
    <w:p w14:paraId="0CA30C5B" w14:textId="0A95B215" w:rsidR="00093146" w:rsidRPr="00842AF3" w:rsidRDefault="00340515" w:rsidP="003B6CC7">
      <w:pPr>
        <w:pStyle w:val="ListParagraph"/>
        <w:numPr>
          <w:ilvl w:val="0"/>
          <w:numId w:val="29"/>
        </w:numPr>
        <w:spacing w:after="0" w:line="240" w:lineRule="auto"/>
        <w:rPr>
          <w:rFonts w:ascii="Times New Roman" w:hAnsi="Times New Roman" w:cs="Times New Roman"/>
          <w:color w:val="000000" w:themeColor="text1"/>
          <w:spacing w:val="-10"/>
          <w:kern w:val="28"/>
          <w:szCs w:val="24"/>
          <w:u w:val="single"/>
        </w:rPr>
      </w:pPr>
      <w:r>
        <w:rPr>
          <w:rFonts w:ascii="Times New Roman" w:hAnsi="Times New Roman" w:cs="Times New Roman"/>
          <w:color w:val="000000" w:themeColor="text1"/>
          <w:spacing w:val="-10"/>
          <w:kern w:val="28"/>
          <w:szCs w:val="24"/>
        </w:rPr>
        <w:t xml:space="preserve">Receive </w:t>
      </w:r>
      <w:r w:rsidR="00093146" w:rsidRPr="00842AF3">
        <w:rPr>
          <w:rFonts w:ascii="Times New Roman" w:hAnsi="Times New Roman" w:cs="Times New Roman"/>
          <w:color w:val="000000" w:themeColor="text1"/>
          <w:spacing w:val="-10"/>
          <w:kern w:val="28"/>
          <w:szCs w:val="24"/>
        </w:rPr>
        <w:t xml:space="preserve">grant </w:t>
      </w:r>
      <w:r w:rsidR="005175E6">
        <w:rPr>
          <w:rFonts w:ascii="Times New Roman" w:hAnsi="Times New Roman" w:cs="Times New Roman"/>
          <w:color w:val="000000" w:themeColor="text1"/>
          <w:spacing w:val="-10"/>
          <w:kern w:val="28"/>
          <w:szCs w:val="24"/>
        </w:rPr>
        <w:t>from</w:t>
      </w:r>
      <w:r w:rsidR="00093146" w:rsidRPr="00842AF3">
        <w:rPr>
          <w:rFonts w:ascii="Times New Roman" w:hAnsi="Times New Roman" w:cs="Times New Roman"/>
          <w:color w:val="000000" w:themeColor="text1"/>
          <w:spacing w:val="-10"/>
          <w:kern w:val="28"/>
          <w:szCs w:val="24"/>
        </w:rPr>
        <w:t xml:space="preserve"> the Beasley Foundation for $50,000, </w:t>
      </w:r>
      <w:proofErr w:type="spellStart"/>
      <w:r w:rsidR="005175E6">
        <w:rPr>
          <w:rFonts w:ascii="Times New Roman" w:hAnsi="Times New Roman" w:cs="Times New Roman"/>
          <w:color w:val="000000" w:themeColor="text1"/>
          <w:spacing w:val="-10"/>
          <w:kern w:val="28"/>
          <w:szCs w:val="24"/>
        </w:rPr>
        <w:t>distrivbuted</w:t>
      </w:r>
      <w:proofErr w:type="spellEnd"/>
      <w:r w:rsidR="00093146" w:rsidRPr="00842AF3">
        <w:rPr>
          <w:rFonts w:ascii="Times New Roman" w:hAnsi="Times New Roman" w:cs="Times New Roman"/>
          <w:color w:val="000000" w:themeColor="text1"/>
          <w:spacing w:val="-10"/>
          <w:kern w:val="28"/>
          <w:szCs w:val="24"/>
        </w:rPr>
        <w:t xml:space="preserve"> over two years.</w:t>
      </w:r>
    </w:p>
    <w:p w14:paraId="6C8EC801" w14:textId="77777777" w:rsidR="0062500A" w:rsidRPr="00842AF3" w:rsidRDefault="0062500A" w:rsidP="006233B3">
      <w:pPr>
        <w:spacing w:after="0" w:line="240" w:lineRule="auto"/>
        <w:rPr>
          <w:rFonts w:ascii="Times New Roman" w:hAnsi="Times New Roman" w:cs="Times New Roman"/>
          <w:spacing w:val="-10"/>
          <w:kern w:val="28"/>
          <w:szCs w:val="24"/>
          <w:u w:val="single"/>
        </w:rPr>
      </w:pPr>
    </w:p>
    <w:p w14:paraId="02C1FCAB" w14:textId="77777777" w:rsidR="00093146" w:rsidRPr="00842AF3" w:rsidRDefault="006233B3" w:rsidP="006233B3">
      <w:pPr>
        <w:spacing w:after="0" w:line="240" w:lineRule="auto"/>
        <w:rPr>
          <w:rFonts w:ascii="Times New Roman" w:hAnsi="Times New Roman" w:cs="Times New Roman"/>
          <w:color w:val="0070C0"/>
          <w:spacing w:val="-10"/>
          <w:kern w:val="28"/>
          <w:szCs w:val="24"/>
          <w:u w:val="single"/>
        </w:rPr>
      </w:pPr>
      <w:r w:rsidRPr="00842AF3">
        <w:rPr>
          <w:rFonts w:ascii="Times New Roman" w:hAnsi="Times New Roman" w:cs="Times New Roman"/>
          <w:color w:val="0070C0"/>
          <w:spacing w:val="-10"/>
          <w:kern w:val="28"/>
          <w:szCs w:val="24"/>
          <w:u w:val="single"/>
        </w:rPr>
        <w:t>Action</w:t>
      </w:r>
      <w:r w:rsidR="00093146" w:rsidRPr="00842AF3">
        <w:rPr>
          <w:rFonts w:ascii="Times New Roman" w:hAnsi="Times New Roman" w:cs="Times New Roman"/>
          <w:color w:val="0070C0"/>
          <w:spacing w:val="-10"/>
          <w:kern w:val="28"/>
          <w:szCs w:val="24"/>
          <w:u w:val="single"/>
        </w:rPr>
        <w:t xml:space="preserve"> Steps 2021 and Beyond</w:t>
      </w:r>
    </w:p>
    <w:p w14:paraId="1B525868" w14:textId="30274F95" w:rsidR="00093146" w:rsidRPr="00842AF3" w:rsidRDefault="00093146" w:rsidP="00093146">
      <w:pPr>
        <w:pStyle w:val="ListParagraph"/>
        <w:numPr>
          <w:ilvl w:val="0"/>
          <w:numId w:val="23"/>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The Chautauqua Disciples Annual Fund will continue as an annual emphasis</w:t>
      </w:r>
    </w:p>
    <w:p w14:paraId="6F24E550" w14:textId="69AE02E7" w:rsidR="00093146" w:rsidRPr="00842AF3" w:rsidRDefault="00093146" w:rsidP="00093146">
      <w:pPr>
        <w:pStyle w:val="ListParagraph"/>
        <w:numPr>
          <w:ilvl w:val="1"/>
          <w:numId w:val="23"/>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 xml:space="preserve">Seeking to reduce the </w:t>
      </w:r>
      <w:proofErr w:type="spellStart"/>
      <w:r w:rsidRPr="00842AF3">
        <w:rPr>
          <w:rFonts w:ascii="Times New Roman" w:hAnsi="Times New Roman" w:cs="Times New Roman"/>
          <w:color w:val="000000" w:themeColor="text1"/>
          <w:spacing w:val="-10"/>
          <w:kern w:val="28"/>
          <w:szCs w:val="24"/>
        </w:rPr>
        <w:t>Graybiel</w:t>
      </w:r>
      <w:proofErr w:type="spellEnd"/>
      <w:r w:rsidRPr="00842AF3">
        <w:rPr>
          <w:rFonts w:ascii="Times New Roman" w:hAnsi="Times New Roman" w:cs="Times New Roman"/>
          <w:color w:val="000000" w:themeColor="text1"/>
          <w:spacing w:val="-10"/>
          <w:kern w:val="28"/>
          <w:szCs w:val="24"/>
        </w:rPr>
        <w:t xml:space="preserve"> mortgage by making monthly payments 10% larger than the due amount.</w:t>
      </w:r>
    </w:p>
    <w:p w14:paraId="53B249CF" w14:textId="0BED7AF2" w:rsidR="00093146" w:rsidRPr="00842AF3" w:rsidRDefault="00093146" w:rsidP="00093146">
      <w:pPr>
        <w:pStyle w:val="ListParagraph"/>
        <w:numPr>
          <w:ilvl w:val="1"/>
          <w:numId w:val="23"/>
        </w:numPr>
        <w:spacing w:after="0" w:line="240" w:lineRule="auto"/>
        <w:rPr>
          <w:rFonts w:ascii="Times New Roman" w:hAnsi="Times New Roman" w:cs="Times New Roman"/>
          <w:color w:val="000000" w:themeColor="text1"/>
          <w:spacing w:val="-10"/>
          <w:kern w:val="28"/>
          <w:szCs w:val="24"/>
        </w:rPr>
      </w:pPr>
      <w:r w:rsidRPr="00842AF3">
        <w:rPr>
          <w:rFonts w:ascii="Times New Roman" w:hAnsi="Times New Roman" w:cs="Times New Roman"/>
          <w:color w:val="000000" w:themeColor="text1"/>
          <w:spacing w:val="-10"/>
          <w:kern w:val="28"/>
          <w:szCs w:val="24"/>
        </w:rPr>
        <w:t>Holding a Capital Fund Campaign in 2022 to reduce the mortgage, repay the endowment fund, and fund improvements identified by the Building and Grounds Committee.</w:t>
      </w:r>
    </w:p>
    <w:p w14:paraId="0104C58D" w14:textId="6D27EFCC" w:rsidR="006233B3" w:rsidRPr="00842AF3" w:rsidRDefault="00093146" w:rsidP="00093146">
      <w:pPr>
        <w:pStyle w:val="ListParagraph"/>
        <w:numPr>
          <w:ilvl w:val="0"/>
          <w:numId w:val="23"/>
        </w:numPr>
        <w:spacing w:after="0" w:line="240" w:lineRule="auto"/>
        <w:rPr>
          <w:rFonts w:ascii="Times New Roman" w:hAnsi="Times New Roman" w:cs="Times New Roman"/>
          <w:color w:val="000000" w:themeColor="text1"/>
          <w:spacing w:val="-10"/>
          <w:kern w:val="28"/>
          <w:szCs w:val="24"/>
          <w:u w:val="single"/>
        </w:rPr>
      </w:pPr>
      <w:r w:rsidRPr="00842AF3">
        <w:rPr>
          <w:rFonts w:ascii="Times New Roman" w:hAnsi="Times New Roman" w:cs="Times New Roman"/>
          <w:color w:val="000000" w:themeColor="text1"/>
          <w:spacing w:val="-10"/>
          <w:kern w:val="28"/>
          <w:szCs w:val="24"/>
        </w:rPr>
        <w:t xml:space="preserve">A Fundraising Committee will be named by the Board to work alongside volunteer Richard Hull on these actions through 2023. Richard Hull’s term will conclude in 2023. The committee membership will be made up of a diverse group from across CADC membership.  </w:t>
      </w:r>
    </w:p>
    <w:p w14:paraId="76B77744" w14:textId="77777777" w:rsidR="00093146" w:rsidRPr="00842AF3" w:rsidRDefault="00093146" w:rsidP="006233B3">
      <w:pPr>
        <w:spacing w:after="0" w:line="240" w:lineRule="auto"/>
        <w:rPr>
          <w:rFonts w:ascii="Times New Roman" w:hAnsi="Times New Roman" w:cs="Times New Roman"/>
          <w:spacing w:val="-10"/>
          <w:kern w:val="28"/>
          <w:szCs w:val="24"/>
        </w:rPr>
      </w:pPr>
    </w:p>
    <w:p w14:paraId="6E280E97" w14:textId="208E64B1" w:rsidR="00093146" w:rsidRPr="00842AF3" w:rsidRDefault="00093146" w:rsidP="00D42A5B">
      <w:pPr>
        <w:spacing w:after="0" w:line="240" w:lineRule="auto"/>
        <w:contextualSpacing/>
        <w:rPr>
          <w:rFonts w:ascii="Times New Roman" w:hAnsi="Times New Roman" w:cs="Times New Roman"/>
          <w:b/>
          <w:bCs/>
          <w:color w:val="0070C0"/>
          <w:spacing w:val="-10"/>
          <w:kern w:val="28"/>
          <w:szCs w:val="24"/>
        </w:rPr>
      </w:pPr>
      <w:r w:rsidRPr="00842AF3">
        <w:rPr>
          <w:rFonts w:ascii="Times New Roman" w:hAnsi="Times New Roman" w:cs="Times New Roman"/>
          <w:b/>
          <w:bCs/>
          <w:color w:val="0070C0"/>
          <w:spacing w:val="-10"/>
          <w:kern w:val="28"/>
          <w:szCs w:val="24"/>
        </w:rPr>
        <w:t>Building Planning Goals—Stewardship of Our Properties</w:t>
      </w:r>
      <w:r w:rsidR="00E7438B" w:rsidRPr="00842AF3">
        <w:rPr>
          <w:rFonts w:ascii="Times New Roman" w:hAnsi="Times New Roman" w:cs="Times New Roman"/>
          <w:b/>
          <w:bCs/>
          <w:color w:val="0070C0"/>
          <w:spacing w:val="-10"/>
          <w:kern w:val="28"/>
          <w:szCs w:val="24"/>
        </w:rPr>
        <w:t xml:space="preserve"> </w:t>
      </w:r>
      <w:r w:rsidR="00E7438B" w:rsidRPr="00842AF3">
        <w:rPr>
          <w:rFonts w:ascii="Times New Roman" w:hAnsi="Times New Roman" w:cs="Times New Roman"/>
          <w:b/>
          <w:bCs/>
          <w:color w:val="FF0000"/>
          <w:spacing w:val="-10"/>
          <w:kern w:val="28"/>
          <w:szCs w:val="24"/>
        </w:rPr>
        <w:t xml:space="preserve">Jim </w:t>
      </w:r>
      <w:r w:rsidR="006F73D6">
        <w:rPr>
          <w:rFonts w:ascii="Times New Roman" w:hAnsi="Times New Roman" w:cs="Times New Roman"/>
          <w:b/>
          <w:bCs/>
          <w:color w:val="FF0000"/>
          <w:spacing w:val="-10"/>
          <w:kern w:val="28"/>
          <w:szCs w:val="24"/>
        </w:rPr>
        <w:t>Powell, Chair</w:t>
      </w:r>
    </w:p>
    <w:p w14:paraId="0F5F48E6" w14:textId="1AB92863" w:rsidR="00D42A5B" w:rsidRPr="00842AF3" w:rsidRDefault="00D42A5B" w:rsidP="00D42A5B">
      <w:pPr>
        <w:pStyle w:val="ListParagraph"/>
        <w:numPr>
          <w:ilvl w:val="0"/>
          <w:numId w:val="13"/>
        </w:numPr>
        <w:spacing w:after="0" w:line="240" w:lineRule="auto"/>
        <w:rPr>
          <w:rFonts w:ascii="Times New Roman" w:hAnsi="Times New Roman" w:cs="Times New Roman"/>
          <w:color w:val="000000" w:themeColor="text1"/>
          <w:spacing w:val="-10"/>
          <w:kern w:val="28"/>
          <w:sz w:val="22"/>
        </w:rPr>
      </w:pPr>
      <w:r w:rsidRPr="00842AF3">
        <w:rPr>
          <w:rFonts w:ascii="Times New Roman" w:hAnsi="Times New Roman" w:cs="Times New Roman"/>
          <w:color w:val="000000" w:themeColor="text1"/>
          <w:spacing w:val="-10"/>
          <w:kern w:val="28"/>
          <w:sz w:val="22"/>
        </w:rPr>
        <w:t>Maintain our buildings</w:t>
      </w:r>
      <w:r w:rsidR="00AE26AA" w:rsidRPr="00842AF3">
        <w:rPr>
          <w:rFonts w:ascii="Times New Roman" w:hAnsi="Times New Roman" w:cs="Times New Roman"/>
          <w:color w:val="000000" w:themeColor="text1"/>
          <w:spacing w:val="-10"/>
          <w:kern w:val="28"/>
          <w:sz w:val="22"/>
        </w:rPr>
        <w:t xml:space="preserve"> to be attractive, safe and accessible</w:t>
      </w:r>
    </w:p>
    <w:p w14:paraId="4E775F65" w14:textId="1E2DEBE9" w:rsidR="0077106C" w:rsidRPr="00842AF3" w:rsidRDefault="00AE26AA" w:rsidP="0077106C">
      <w:pPr>
        <w:pStyle w:val="ListParagraph"/>
        <w:numPr>
          <w:ilvl w:val="0"/>
          <w:numId w:val="13"/>
        </w:numPr>
        <w:spacing w:after="0" w:line="240" w:lineRule="auto"/>
        <w:rPr>
          <w:rFonts w:ascii="Times New Roman" w:hAnsi="Times New Roman" w:cs="Times New Roman"/>
          <w:color w:val="000000" w:themeColor="text1"/>
          <w:spacing w:val="-10"/>
          <w:kern w:val="28"/>
          <w:sz w:val="22"/>
        </w:rPr>
      </w:pPr>
      <w:r w:rsidRPr="00842AF3">
        <w:rPr>
          <w:rFonts w:ascii="Times New Roman" w:hAnsi="Times New Roman" w:cs="Times New Roman"/>
          <w:color w:val="000000" w:themeColor="text1"/>
          <w:spacing w:val="-10"/>
          <w:kern w:val="28"/>
          <w:sz w:val="22"/>
        </w:rPr>
        <w:t xml:space="preserve">Develop a </w:t>
      </w:r>
      <w:r w:rsidR="00E7438B" w:rsidRPr="00842AF3">
        <w:rPr>
          <w:rFonts w:ascii="Times New Roman" w:hAnsi="Times New Roman" w:cs="Times New Roman"/>
          <w:color w:val="000000" w:themeColor="text1"/>
          <w:spacing w:val="-10"/>
          <w:kern w:val="28"/>
          <w:sz w:val="22"/>
        </w:rPr>
        <w:t>long-term</w:t>
      </w:r>
      <w:r w:rsidRPr="00842AF3">
        <w:rPr>
          <w:rFonts w:ascii="Times New Roman" w:hAnsi="Times New Roman" w:cs="Times New Roman"/>
          <w:color w:val="000000" w:themeColor="text1"/>
          <w:spacing w:val="-10"/>
          <w:kern w:val="28"/>
          <w:sz w:val="22"/>
        </w:rPr>
        <w:t xml:space="preserve"> major maint</w:t>
      </w:r>
      <w:r w:rsidR="00DA2AFD" w:rsidRPr="00842AF3">
        <w:rPr>
          <w:rFonts w:ascii="Times New Roman" w:hAnsi="Times New Roman" w:cs="Times New Roman"/>
          <w:color w:val="000000" w:themeColor="text1"/>
          <w:spacing w:val="-10"/>
          <w:kern w:val="28"/>
          <w:sz w:val="22"/>
        </w:rPr>
        <w:t>enance</w:t>
      </w:r>
      <w:r w:rsidRPr="00842AF3">
        <w:rPr>
          <w:rFonts w:ascii="Times New Roman" w:hAnsi="Times New Roman" w:cs="Times New Roman"/>
          <w:color w:val="000000" w:themeColor="text1"/>
          <w:spacing w:val="-10"/>
          <w:kern w:val="28"/>
          <w:sz w:val="22"/>
        </w:rPr>
        <w:t xml:space="preserve"> plan</w:t>
      </w:r>
      <w:r w:rsidR="0077106C" w:rsidRPr="00842AF3">
        <w:rPr>
          <w:rFonts w:ascii="Times New Roman" w:hAnsi="Times New Roman" w:cs="Times New Roman"/>
          <w:color w:val="000000" w:themeColor="text1"/>
          <w:spacing w:val="-10"/>
          <w:kern w:val="28"/>
          <w:sz w:val="22"/>
        </w:rPr>
        <w:t xml:space="preserve"> </w:t>
      </w:r>
      <w:r w:rsidR="00552B31" w:rsidRPr="00842AF3">
        <w:rPr>
          <w:rFonts w:ascii="Times New Roman" w:hAnsi="Times New Roman" w:cs="Times New Roman"/>
          <w:color w:val="000000" w:themeColor="text1"/>
          <w:spacing w:val="-10"/>
          <w:kern w:val="28"/>
          <w:sz w:val="22"/>
        </w:rPr>
        <w:t>usable</w:t>
      </w:r>
      <w:r w:rsidR="0077106C" w:rsidRPr="00842AF3">
        <w:rPr>
          <w:rFonts w:ascii="Times New Roman" w:hAnsi="Times New Roman" w:cs="Times New Roman"/>
          <w:color w:val="000000" w:themeColor="text1"/>
          <w:spacing w:val="-10"/>
          <w:kern w:val="28"/>
          <w:sz w:val="22"/>
        </w:rPr>
        <w:t xml:space="preserve"> for </w:t>
      </w:r>
      <w:r w:rsidR="00552B31" w:rsidRPr="00842AF3">
        <w:rPr>
          <w:rFonts w:ascii="Times New Roman" w:hAnsi="Times New Roman" w:cs="Times New Roman"/>
          <w:color w:val="000000" w:themeColor="text1"/>
          <w:spacing w:val="-10"/>
          <w:kern w:val="28"/>
          <w:sz w:val="22"/>
        </w:rPr>
        <w:t>financial and fundraising plans</w:t>
      </w:r>
    </w:p>
    <w:p w14:paraId="69B748E5" w14:textId="77777777" w:rsidR="00375DA7" w:rsidRPr="00842AF3" w:rsidRDefault="00375DA7" w:rsidP="009D7011">
      <w:pPr>
        <w:spacing w:after="0" w:line="240" w:lineRule="auto"/>
        <w:rPr>
          <w:rFonts w:ascii="Times New Roman" w:hAnsi="Times New Roman" w:cs="Times New Roman"/>
          <w:color w:val="000000" w:themeColor="text1"/>
          <w:spacing w:val="-10"/>
          <w:kern w:val="28"/>
          <w:sz w:val="22"/>
          <w:u w:val="single"/>
        </w:rPr>
      </w:pPr>
    </w:p>
    <w:p w14:paraId="39297696" w14:textId="6CAAA636" w:rsidR="009D7011" w:rsidRPr="009239A7" w:rsidRDefault="005A3B2F" w:rsidP="009D7011">
      <w:pPr>
        <w:spacing w:after="0" w:line="240" w:lineRule="auto"/>
        <w:rPr>
          <w:rFonts w:ascii="Times New Roman" w:hAnsi="Times New Roman" w:cs="Times New Roman"/>
          <w:color w:val="0070C0"/>
          <w:spacing w:val="-10"/>
          <w:kern w:val="28"/>
          <w:szCs w:val="24"/>
          <w:u w:val="single"/>
        </w:rPr>
      </w:pPr>
      <w:r w:rsidRPr="009239A7">
        <w:rPr>
          <w:rFonts w:ascii="Times New Roman" w:hAnsi="Times New Roman" w:cs="Times New Roman"/>
          <w:color w:val="0070C0"/>
          <w:spacing w:val="-10"/>
          <w:kern w:val="28"/>
          <w:szCs w:val="24"/>
          <w:u w:val="single"/>
        </w:rPr>
        <w:t>Action Steps for 202</w:t>
      </w:r>
      <w:r w:rsidR="00585F6D" w:rsidRPr="009239A7">
        <w:rPr>
          <w:rFonts w:ascii="Times New Roman" w:hAnsi="Times New Roman" w:cs="Times New Roman"/>
          <w:color w:val="0070C0"/>
          <w:spacing w:val="-10"/>
          <w:kern w:val="28"/>
          <w:szCs w:val="24"/>
          <w:u w:val="single"/>
        </w:rPr>
        <w:t>0</w:t>
      </w:r>
    </w:p>
    <w:p w14:paraId="18D40114" w14:textId="3B030F17" w:rsidR="005A3B2F" w:rsidRPr="009239A7" w:rsidRDefault="005A3B2F" w:rsidP="005A3B2F">
      <w:pPr>
        <w:pStyle w:val="ListParagraph"/>
        <w:numPr>
          <w:ilvl w:val="0"/>
          <w:numId w:val="14"/>
        </w:numPr>
        <w:spacing w:after="0" w:line="240" w:lineRule="auto"/>
        <w:rPr>
          <w:rFonts w:ascii="Times New Roman" w:hAnsi="Times New Roman" w:cs="Times New Roman"/>
          <w:color w:val="000000" w:themeColor="text1"/>
          <w:spacing w:val="-10"/>
          <w:kern w:val="28"/>
          <w:szCs w:val="24"/>
        </w:rPr>
      </w:pPr>
      <w:r w:rsidRPr="009239A7">
        <w:rPr>
          <w:rFonts w:ascii="Times New Roman" w:hAnsi="Times New Roman" w:cs="Times New Roman"/>
          <w:color w:val="000000" w:themeColor="text1"/>
          <w:spacing w:val="-10"/>
          <w:kern w:val="28"/>
          <w:szCs w:val="24"/>
        </w:rPr>
        <w:t>Complete evaluation and recommendations regarding HQ Ceiling</w:t>
      </w:r>
    </w:p>
    <w:p w14:paraId="7F66BA65" w14:textId="63095829" w:rsidR="005A3B2F" w:rsidRPr="009239A7" w:rsidRDefault="00B55DB9" w:rsidP="005A3B2F">
      <w:pPr>
        <w:pStyle w:val="ListParagraph"/>
        <w:numPr>
          <w:ilvl w:val="0"/>
          <w:numId w:val="14"/>
        </w:numPr>
        <w:spacing w:after="0" w:line="240" w:lineRule="auto"/>
        <w:rPr>
          <w:rFonts w:ascii="Times New Roman" w:hAnsi="Times New Roman" w:cs="Times New Roman"/>
          <w:color w:val="000000" w:themeColor="text1"/>
          <w:spacing w:val="-10"/>
          <w:kern w:val="28"/>
          <w:szCs w:val="24"/>
        </w:rPr>
      </w:pPr>
      <w:r w:rsidRPr="009239A7">
        <w:rPr>
          <w:rFonts w:ascii="Times New Roman" w:hAnsi="Times New Roman" w:cs="Times New Roman"/>
          <w:color w:val="000000" w:themeColor="text1"/>
          <w:spacing w:val="-10"/>
          <w:kern w:val="28"/>
          <w:szCs w:val="24"/>
        </w:rPr>
        <w:t>Identify other immediate improvements needed before start of 2021 season</w:t>
      </w:r>
    </w:p>
    <w:p w14:paraId="0884BED6" w14:textId="77777777" w:rsidR="00375DA7" w:rsidRPr="009239A7" w:rsidRDefault="00375DA7" w:rsidP="00B55DB9">
      <w:pPr>
        <w:spacing w:after="0" w:line="240" w:lineRule="auto"/>
        <w:rPr>
          <w:rFonts w:ascii="Times New Roman" w:hAnsi="Times New Roman" w:cs="Times New Roman"/>
          <w:color w:val="000000" w:themeColor="text1"/>
          <w:spacing w:val="-10"/>
          <w:kern w:val="28"/>
          <w:szCs w:val="24"/>
          <w:u w:val="single"/>
        </w:rPr>
      </w:pPr>
    </w:p>
    <w:p w14:paraId="7887FDEC" w14:textId="61B3CD9B" w:rsidR="00B55DB9" w:rsidRPr="009239A7" w:rsidRDefault="00585F6D" w:rsidP="00B55DB9">
      <w:pPr>
        <w:spacing w:after="0" w:line="240" w:lineRule="auto"/>
        <w:rPr>
          <w:rFonts w:ascii="Times New Roman" w:hAnsi="Times New Roman" w:cs="Times New Roman"/>
          <w:color w:val="0070C0"/>
          <w:spacing w:val="-10"/>
          <w:kern w:val="28"/>
          <w:szCs w:val="24"/>
          <w:u w:val="single"/>
        </w:rPr>
      </w:pPr>
      <w:r w:rsidRPr="009239A7">
        <w:rPr>
          <w:rFonts w:ascii="Times New Roman" w:hAnsi="Times New Roman" w:cs="Times New Roman"/>
          <w:color w:val="0070C0"/>
          <w:spacing w:val="-10"/>
          <w:kern w:val="28"/>
          <w:szCs w:val="24"/>
          <w:u w:val="single"/>
        </w:rPr>
        <w:t xml:space="preserve">Action Steps </w:t>
      </w:r>
      <w:r w:rsidR="00B61F99" w:rsidRPr="009239A7">
        <w:rPr>
          <w:rFonts w:ascii="Times New Roman" w:hAnsi="Times New Roman" w:cs="Times New Roman"/>
          <w:color w:val="0070C0"/>
          <w:spacing w:val="-10"/>
          <w:kern w:val="28"/>
          <w:szCs w:val="24"/>
          <w:u w:val="single"/>
        </w:rPr>
        <w:t>f</w:t>
      </w:r>
      <w:r w:rsidRPr="009239A7">
        <w:rPr>
          <w:rFonts w:ascii="Times New Roman" w:hAnsi="Times New Roman" w:cs="Times New Roman"/>
          <w:color w:val="0070C0"/>
          <w:spacing w:val="-10"/>
          <w:kern w:val="28"/>
          <w:szCs w:val="24"/>
          <w:u w:val="single"/>
        </w:rPr>
        <w:t>or 2021</w:t>
      </w:r>
    </w:p>
    <w:p w14:paraId="558D0F4C" w14:textId="37FE24F9" w:rsidR="00585F6D" w:rsidRPr="009239A7" w:rsidRDefault="00FD0094" w:rsidP="00585F6D">
      <w:pPr>
        <w:pStyle w:val="ListParagraph"/>
        <w:numPr>
          <w:ilvl w:val="0"/>
          <w:numId w:val="15"/>
        </w:numPr>
        <w:spacing w:after="0" w:line="240" w:lineRule="auto"/>
        <w:rPr>
          <w:rFonts w:ascii="Times New Roman" w:hAnsi="Times New Roman" w:cs="Times New Roman"/>
          <w:color w:val="000000" w:themeColor="text1"/>
          <w:spacing w:val="-10"/>
          <w:kern w:val="28"/>
          <w:szCs w:val="24"/>
        </w:rPr>
      </w:pPr>
      <w:r w:rsidRPr="009239A7">
        <w:rPr>
          <w:rFonts w:ascii="Times New Roman" w:hAnsi="Times New Roman" w:cs="Times New Roman"/>
          <w:color w:val="000000" w:themeColor="text1"/>
          <w:spacing w:val="-10"/>
          <w:kern w:val="28"/>
          <w:szCs w:val="24"/>
        </w:rPr>
        <w:t xml:space="preserve">House and Grounds </w:t>
      </w:r>
      <w:r w:rsidR="0092590B" w:rsidRPr="009239A7">
        <w:rPr>
          <w:rFonts w:ascii="Times New Roman" w:hAnsi="Times New Roman" w:cs="Times New Roman"/>
          <w:color w:val="000000" w:themeColor="text1"/>
          <w:spacing w:val="-10"/>
          <w:kern w:val="28"/>
          <w:szCs w:val="24"/>
        </w:rPr>
        <w:t>C</w:t>
      </w:r>
      <w:r w:rsidR="00585F6D" w:rsidRPr="009239A7">
        <w:rPr>
          <w:rFonts w:ascii="Times New Roman" w:hAnsi="Times New Roman" w:cs="Times New Roman"/>
          <w:color w:val="000000" w:themeColor="text1"/>
          <w:spacing w:val="-10"/>
          <w:kern w:val="28"/>
          <w:szCs w:val="24"/>
        </w:rPr>
        <w:t xml:space="preserve">ommittee </w:t>
      </w:r>
      <w:r w:rsidR="0092590B" w:rsidRPr="009239A7">
        <w:rPr>
          <w:rFonts w:ascii="Times New Roman" w:hAnsi="Times New Roman" w:cs="Times New Roman"/>
          <w:color w:val="000000" w:themeColor="text1"/>
          <w:spacing w:val="-10"/>
          <w:kern w:val="28"/>
          <w:szCs w:val="24"/>
        </w:rPr>
        <w:t xml:space="preserve">develop </w:t>
      </w:r>
      <w:r w:rsidR="00086B89" w:rsidRPr="009239A7">
        <w:rPr>
          <w:rFonts w:ascii="Times New Roman" w:hAnsi="Times New Roman" w:cs="Times New Roman"/>
          <w:color w:val="000000" w:themeColor="text1"/>
          <w:spacing w:val="-10"/>
          <w:kern w:val="28"/>
          <w:szCs w:val="24"/>
        </w:rPr>
        <w:t>building improvement priorities through 202</w:t>
      </w:r>
      <w:r w:rsidR="00312C87" w:rsidRPr="009239A7">
        <w:rPr>
          <w:rFonts w:ascii="Times New Roman" w:hAnsi="Times New Roman" w:cs="Times New Roman"/>
          <w:color w:val="000000" w:themeColor="text1"/>
          <w:spacing w:val="-10"/>
          <w:kern w:val="28"/>
          <w:szCs w:val="24"/>
        </w:rPr>
        <w:t>4</w:t>
      </w:r>
    </w:p>
    <w:p w14:paraId="1D1730C1" w14:textId="3FFFE75D" w:rsidR="00D42A5B" w:rsidRPr="009239A7" w:rsidRDefault="00FD0094" w:rsidP="00D42A5B">
      <w:pPr>
        <w:pStyle w:val="ListParagraph"/>
        <w:numPr>
          <w:ilvl w:val="0"/>
          <w:numId w:val="15"/>
        </w:numPr>
        <w:spacing w:after="0" w:line="240" w:lineRule="auto"/>
        <w:rPr>
          <w:rFonts w:ascii="Times New Roman" w:hAnsi="Times New Roman" w:cs="Times New Roman"/>
          <w:color w:val="000000" w:themeColor="text1"/>
          <w:spacing w:val="-10"/>
          <w:kern w:val="28"/>
          <w:szCs w:val="24"/>
        </w:rPr>
      </w:pPr>
      <w:r w:rsidRPr="009239A7">
        <w:rPr>
          <w:rFonts w:ascii="Times New Roman" w:hAnsi="Times New Roman" w:cs="Times New Roman"/>
          <w:color w:val="000000" w:themeColor="text1"/>
          <w:spacing w:val="-10"/>
          <w:kern w:val="28"/>
          <w:szCs w:val="24"/>
        </w:rPr>
        <w:t xml:space="preserve">House and Grounds </w:t>
      </w:r>
      <w:r w:rsidR="00312C87" w:rsidRPr="009239A7">
        <w:rPr>
          <w:rFonts w:ascii="Times New Roman" w:hAnsi="Times New Roman" w:cs="Times New Roman"/>
          <w:color w:val="000000" w:themeColor="text1"/>
          <w:spacing w:val="-10"/>
          <w:kern w:val="28"/>
          <w:szCs w:val="24"/>
        </w:rPr>
        <w:t>Committee develop building maint</w:t>
      </w:r>
      <w:r w:rsidR="00E71589" w:rsidRPr="009239A7">
        <w:rPr>
          <w:rFonts w:ascii="Times New Roman" w:hAnsi="Times New Roman" w:cs="Times New Roman"/>
          <w:color w:val="000000" w:themeColor="text1"/>
          <w:spacing w:val="-10"/>
          <w:kern w:val="28"/>
          <w:szCs w:val="24"/>
        </w:rPr>
        <w:t>enance</w:t>
      </w:r>
      <w:r w:rsidR="00312C87" w:rsidRPr="009239A7">
        <w:rPr>
          <w:rFonts w:ascii="Times New Roman" w:hAnsi="Times New Roman" w:cs="Times New Roman"/>
          <w:color w:val="000000" w:themeColor="text1"/>
          <w:spacing w:val="-10"/>
          <w:kern w:val="28"/>
          <w:szCs w:val="24"/>
        </w:rPr>
        <w:t xml:space="preserve"> plan through 2</w:t>
      </w:r>
      <w:r w:rsidR="003A76D1" w:rsidRPr="009239A7">
        <w:rPr>
          <w:rFonts w:ascii="Times New Roman" w:hAnsi="Times New Roman" w:cs="Times New Roman"/>
          <w:color w:val="000000" w:themeColor="text1"/>
          <w:spacing w:val="-10"/>
          <w:kern w:val="28"/>
          <w:szCs w:val="24"/>
        </w:rPr>
        <w:t>035</w:t>
      </w:r>
    </w:p>
    <w:p w14:paraId="575BB885" w14:textId="7F736DFE" w:rsidR="008B7E44" w:rsidRPr="009239A7" w:rsidRDefault="008B7E44" w:rsidP="008B7E44">
      <w:pPr>
        <w:spacing w:after="0" w:line="240" w:lineRule="auto"/>
        <w:rPr>
          <w:rFonts w:ascii="Times New Roman" w:hAnsi="Times New Roman" w:cs="Times New Roman"/>
          <w:color w:val="000000" w:themeColor="text1"/>
          <w:spacing w:val="-10"/>
          <w:kern w:val="28"/>
          <w:szCs w:val="24"/>
        </w:rPr>
      </w:pPr>
    </w:p>
    <w:p w14:paraId="4ED677D5" w14:textId="788FF1E4" w:rsidR="00093146" w:rsidRPr="009239A7" w:rsidRDefault="00093146" w:rsidP="00093146">
      <w:pPr>
        <w:spacing w:after="0" w:line="240" w:lineRule="auto"/>
        <w:contextualSpacing/>
        <w:rPr>
          <w:rFonts w:ascii="Times New Roman" w:hAnsi="Times New Roman" w:cs="Times New Roman"/>
          <w:b/>
          <w:bCs/>
          <w:color w:val="FF0000"/>
          <w:spacing w:val="-10"/>
          <w:kern w:val="28"/>
          <w:szCs w:val="24"/>
        </w:rPr>
      </w:pPr>
      <w:r w:rsidRPr="009239A7">
        <w:rPr>
          <w:rFonts w:ascii="Times New Roman" w:hAnsi="Times New Roman" w:cs="Times New Roman"/>
          <w:b/>
          <w:bCs/>
          <w:color w:val="0070C0"/>
          <w:spacing w:val="-10"/>
          <w:kern w:val="28"/>
          <w:szCs w:val="24"/>
        </w:rPr>
        <w:t>Program Goals</w:t>
      </w:r>
      <w:r w:rsidR="00835DBC" w:rsidRPr="009239A7">
        <w:rPr>
          <w:rFonts w:ascii="Times New Roman" w:hAnsi="Times New Roman" w:cs="Times New Roman"/>
          <w:b/>
          <w:bCs/>
          <w:color w:val="0070C0"/>
          <w:spacing w:val="-10"/>
          <w:kern w:val="28"/>
          <w:szCs w:val="24"/>
        </w:rPr>
        <w:t xml:space="preserve"> </w:t>
      </w:r>
      <w:r w:rsidR="006B2D99" w:rsidRPr="009239A7">
        <w:rPr>
          <w:rFonts w:ascii="Times New Roman" w:hAnsi="Times New Roman" w:cs="Times New Roman"/>
          <w:b/>
          <w:bCs/>
          <w:color w:val="FF0000"/>
          <w:spacing w:val="-10"/>
          <w:kern w:val="28"/>
          <w:szCs w:val="24"/>
        </w:rPr>
        <w:t xml:space="preserve">Amos </w:t>
      </w:r>
      <w:proofErr w:type="spellStart"/>
      <w:r w:rsidR="006B2D99" w:rsidRPr="009239A7">
        <w:rPr>
          <w:rFonts w:ascii="Times New Roman" w:hAnsi="Times New Roman" w:cs="Times New Roman"/>
          <w:b/>
          <w:bCs/>
          <w:color w:val="FF0000"/>
          <w:spacing w:val="-10"/>
          <w:kern w:val="28"/>
          <w:szCs w:val="24"/>
        </w:rPr>
        <w:t>Acree</w:t>
      </w:r>
      <w:proofErr w:type="spellEnd"/>
      <w:r w:rsidR="00031BB1">
        <w:rPr>
          <w:rFonts w:ascii="Times New Roman" w:hAnsi="Times New Roman" w:cs="Times New Roman"/>
          <w:b/>
          <w:bCs/>
          <w:color w:val="FF0000"/>
          <w:spacing w:val="-10"/>
          <w:kern w:val="28"/>
          <w:szCs w:val="24"/>
        </w:rPr>
        <w:t>, Chair (additional members TBD)</w:t>
      </w:r>
    </w:p>
    <w:p w14:paraId="67F61AB9" w14:textId="55D560A8" w:rsidR="00C46DAB" w:rsidRPr="009239A7" w:rsidRDefault="009D6093" w:rsidP="00DF1DE5">
      <w:pPr>
        <w:pStyle w:val="ListParagraph"/>
        <w:numPr>
          <w:ilvl w:val="0"/>
          <w:numId w:val="16"/>
        </w:numPr>
        <w:spacing w:after="0" w:line="240" w:lineRule="auto"/>
        <w:rPr>
          <w:rFonts w:ascii="Times New Roman" w:hAnsi="Times New Roman" w:cs="Times New Roman"/>
          <w:b/>
          <w:bCs/>
          <w:color w:val="000000" w:themeColor="text1"/>
          <w:spacing w:val="-10"/>
          <w:kern w:val="28"/>
          <w:szCs w:val="24"/>
        </w:rPr>
      </w:pPr>
      <w:r w:rsidRPr="009239A7">
        <w:rPr>
          <w:rFonts w:ascii="Times New Roman" w:hAnsi="Times New Roman" w:cs="Times New Roman"/>
          <w:color w:val="000000" w:themeColor="text1"/>
          <w:spacing w:val="-10"/>
          <w:kern w:val="28"/>
          <w:szCs w:val="24"/>
        </w:rPr>
        <w:t>Y</w:t>
      </w:r>
      <w:r w:rsidR="00C46DAB" w:rsidRPr="009239A7">
        <w:rPr>
          <w:rFonts w:ascii="Times New Roman" w:hAnsi="Times New Roman" w:cs="Times New Roman"/>
          <w:color w:val="000000" w:themeColor="text1"/>
          <w:spacing w:val="-10"/>
          <w:kern w:val="28"/>
          <w:szCs w:val="24"/>
        </w:rPr>
        <w:t>ear</w:t>
      </w:r>
      <w:r w:rsidRPr="009239A7">
        <w:rPr>
          <w:rFonts w:ascii="Times New Roman" w:hAnsi="Times New Roman" w:cs="Times New Roman"/>
          <w:color w:val="000000" w:themeColor="text1"/>
          <w:spacing w:val="-10"/>
          <w:kern w:val="28"/>
          <w:szCs w:val="24"/>
        </w:rPr>
        <w:t>-</w:t>
      </w:r>
      <w:r w:rsidR="00C46DAB" w:rsidRPr="009239A7">
        <w:rPr>
          <w:rFonts w:ascii="Times New Roman" w:hAnsi="Times New Roman" w:cs="Times New Roman"/>
          <w:color w:val="000000" w:themeColor="text1"/>
          <w:spacing w:val="-10"/>
          <w:kern w:val="28"/>
          <w:szCs w:val="24"/>
        </w:rPr>
        <w:t>round usage</w:t>
      </w:r>
      <w:r w:rsidRPr="009239A7">
        <w:rPr>
          <w:rFonts w:ascii="Times New Roman" w:hAnsi="Times New Roman" w:cs="Times New Roman"/>
          <w:color w:val="000000" w:themeColor="text1"/>
          <w:spacing w:val="-10"/>
          <w:kern w:val="28"/>
          <w:szCs w:val="24"/>
        </w:rPr>
        <w:t xml:space="preserve"> of facilities</w:t>
      </w:r>
    </w:p>
    <w:p w14:paraId="75E9FEFF" w14:textId="5134A8BB" w:rsidR="00B61F99" w:rsidRPr="009239A7" w:rsidRDefault="00B61F99" w:rsidP="00DF1DE5">
      <w:pPr>
        <w:pStyle w:val="ListParagraph"/>
        <w:numPr>
          <w:ilvl w:val="0"/>
          <w:numId w:val="16"/>
        </w:numPr>
        <w:spacing w:after="0" w:line="240" w:lineRule="auto"/>
        <w:rPr>
          <w:rFonts w:ascii="Times New Roman" w:hAnsi="Times New Roman" w:cs="Times New Roman"/>
          <w:b/>
          <w:bCs/>
          <w:color w:val="000000" w:themeColor="text1"/>
          <w:spacing w:val="-10"/>
          <w:kern w:val="28"/>
          <w:szCs w:val="24"/>
        </w:rPr>
      </w:pPr>
      <w:r w:rsidRPr="009239A7">
        <w:rPr>
          <w:rFonts w:ascii="Times New Roman" w:hAnsi="Times New Roman" w:cs="Times New Roman"/>
          <w:color w:val="000000" w:themeColor="text1"/>
          <w:spacing w:val="-10"/>
          <w:kern w:val="28"/>
          <w:szCs w:val="24"/>
        </w:rPr>
        <w:t xml:space="preserve">Work with Faith Community Houses and Chautauqua Institution </w:t>
      </w:r>
      <w:r w:rsidR="00F80712" w:rsidRPr="009239A7">
        <w:rPr>
          <w:rFonts w:ascii="Times New Roman" w:hAnsi="Times New Roman" w:cs="Times New Roman"/>
          <w:color w:val="000000" w:themeColor="text1"/>
          <w:spacing w:val="-10"/>
          <w:kern w:val="28"/>
          <w:szCs w:val="24"/>
        </w:rPr>
        <w:t xml:space="preserve">as we seek </w:t>
      </w:r>
      <w:r w:rsidR="00807230" w:rsidRPr="009239A7">
        <w:rPr>
          <w:rFonts w:ascii="Times New Roman" w:hAnsi="Times New Roman" w:cs="Times New Roman"/>
          <w:color w:val="000000" w:themeColor="text1"/>
          <w:spacing w:val="-10"/>
          <w:kern w:val="28"/>
          <w:szCs w:val="24"/>
        </w:rPr>
        <w:t xml:space="preserve">to serve a broader range of people </w:t>
      </w:r>
      <w:r w:rsidR="00835DBC" w:rsidRPr="009239A7">
        <w:rPr>
          <w:rFonts w:ascii="Times New Roman" w:hAnsi="Times New Roman" w:cs="Times New Roman"/>
          <w:color w:val="000000" w:themeColor="text1"/>
          <w:spacing w:val="-10"/>
          <w:kern w:val="28"/>
          <w:szCs w:val="24"/>
        </w:rPr>
        <w:t>among the Disciples and society</w:t>
      </w:r>
    </w:p>
    <w:p w14:paraId="6FFE6083" w14:textId="7133A050" w:rsidR="00B61F99" w:rsidRPr="009239A7" w:rsidRDefault="00835DBC" w:rsidP="00DF1DE5">
      <w:pPr>
        <w:pStyle w:val="ListParagraph"/>
        <w:numPr>
          <w:ilvl w:val="0"/>
          <w:numId w:val="16"/>
        </w:numPr>
        <w:spacing w:after="0" w:line="240" w:lineRule="auto"/>
        <w:rPr>
          <w:rFonts w:ascii="Times New Roman" w:hAnsi="Times New Roman" w:cs="Times New Roman"/>
          <w:b/>
          <w:bCs/>
          <w:color w:val="000000" w:themeColor="text1"/>
          <w:spacing w:val="-10"/>
          <w:kern w:val="28"/>
          <w:szCs w:val="24"/>
        </w:rPr>
      </w:pPr>
      <w:r w:rsidRPr="009239A7">
        <w:rPr>
          <w:rFonts w:ascii="Times New Roman" w:hAnsi="Times New Roman" w:cs="Times New Roman"/>
          <w:color w:val="000000" w:themeColor="text1"/>
          <w:spacing w:val="-10"/>
          <w:kern w:val="28"/>
          <w:szCs w:val="24"/>
        </w:rPr>
        <w:t>E</w:t>
      </w:r>
      <w:r w:rsidR="00B61F99" w:rsidRPr="009239A7">
        <w:rPr>
          <w:rFonts w:ascii="Times New Roman" w:hAnsi="Times New Roman" w:cs="Times New Roman"/>
          <w:color w:val="000000" w:themeColor="text1"/>
          <w:spacing w:val="-10"/>
          <w:kern w:val="28"/>
          <w:szCs w:val="24"/>
        </w:rPr>
        <w:t>ncourage our guests to take their Chautauqua experience home with them, thereby enhancing their communities and churches throughout the year</w:t>
      </w:r>
    </w:p>
    <w:p w14:paraId="72AD2109" w14:textId="77777777" w:rsidR="00375DA7" w:rsidRPr="009239A7" w:rsidRDefault="00375DA7" w:rsidP="00954F80">
      <w:pPr>
        <w:spacing w:after="0" w:line="240" w:lineRule="auto"/>
        <w:rPr>
          <w:rFonts w:ascii="Times New Roman" w:hAnsi="Times New Roman" w:cs="Times New Roman"/>
          <w:color w:val="FF0000"/>
          <w:spacing w:val="-10"/>
          <w:kern w:val="28"/>
          <w:szCs w:val="24"/>
          <w:u w:val="single"/>
        </w:rPr>
      </w:pPr>
    </w:p>
    <w:p w14:paraId="34F3EBA6" w14:textId="4E1765E7" w:rsidR="00954F80" w:rsidRPr="002D1438" w:rsidRDefault="00954F80" w:rsidP="00954F80">
      <w:pPr>
        <w:spacing w:after="0" w:line="240" w:lineRule="auto"/>
        <w:rPr>
          <w:rFonts w:ascii="Times New Roman" w:hAnsi="Times New Roman" w:cs="Times New Roman"/>
          <w:color w:val="0070C0"/>
          <w:spacing w:val="-10"/>
          <w:kern w:val="28"/>
          <w:szCs w:val="24"/>
          <w:u w:val="single"/>
        </w:rPr>
      </w:pPr>
      <w:r w:rsidRPr="002D1438">
        <w:rPr>
          <w:rFonts w:ascii="Times New Roman" w:hAnsi="Times New Roman" w:cs="Times New Roman"/>
          <w:color w:val="0070C0"/>
          <w:spacing w:val="-10"/>
          <w:kern w:val="28"/>
          <w:szCs w:val="24"/>
          <w:u w:val="single"/>
        </w:rPr>
        <w:t>Action Steps for 2020</w:t>
      </w:r>
    </w:p>
    <w:p w14:paraId="59A5BAB8" w14:textId="39C0A933" w:rsidR="00516B13" w:rsidRPr="002D1438" w:rsidRDefault="00954F80" w:rsidP="00954F80">
      <w:pPr>
        <w:pStyle w:val="ListParagraph"/>
        <w:numPr>
          <w:ilvl w:val="0"/>
          <w:numId w:val="17"/>
        </w:numPr>
        <w:spacing w:after="0" w:line="240" w:lineRule="auto"/>
        <w:rPr>
          <w:rFonts w:ascii="Times New Roman" w:hAnsi="Times New Roman" w:cs="Times New Roman"/>
          <w:color w:val="000000" w:themeColor="text1"/>
          <w:spacing w:val="-10"/>
          <w:kern w:val="28"/>
          <w:szCs w:val="24"/>
        </w:rPr>
      </w:pPr>
      <w:r w:rsidRPr="002D1438">
        <w:rPr>
          <w:rFonts w:ascii="Times New Roman" w:hAnsi="Times New Roman" w:cs="Times New Roman"/>
          <w:color w:val="000000" w:themeColor="text1"/>
          <w:spacing w:val="-10"/>
          <w:kern w:val="28"/>
          <w:szCs w:val="24"/>
        </w:rPr>
        <w:t xml:space="preserve">Appoint </w:t>
      </w:r>
      <w:r w:rsidR="00B61F99" w:rsidRPr="002D1438">
        <w:rPr>
          <w:rFonts w:ascii="Times New Roman" w:hAnsi="Times New Roman" w:cs="Times New Roman"/>
          <w:color w:val="000000" w:themeColor="text1"/>
          <w:spacing w:val="-10"/>
          <w:kern w:val="28"/>
          <w:szCs w:val="24"/>
        </w:rPr>
        <w:t>a Program Development Committee</w:t>
      </w:r>
    </w:p>
    <w:p w14:paraId="0299B49B" w14:textId="7F573B2C" w:rsidR="004E1F6B" w:rsidRPr="002D1438" w:rsidRDefault="004E1F6B" w:rsidP="00954F80">
      <w:pPr>
        <w:pStyle w:val="ListParagraph"/>
        <w:numPr>
          <w:ilvl w:val="0"/>
          <w:numId w:val="17"/>
        </w:numPr>
        <w:spacing w:after="0" w:line="240" w:lineRule="auto"/>
        <w:rPr>
          <w:rFonts w:ascii="Times New Roman" w:hAnsi="Times New Roman" w:cs="Times New Roman"/>
          <w:color w:val="000000" w:themeColor="text1"/>
          <w:spacing w:val="-10"/>
          <w:kern w:val="28"/>
          <w:szCs w:val="24"/>
        </w:rPr>
      </w:pPr>
      <w:r w:rsidRPr="002D1438">
        <w:rPr>
          <w:rFonts w:ascii="Times New Roman" w:hAnsi="Times New Roman" w:cs="Times New Roman"/>
          <w:color w:val="000000" w:themeColor="text1"/>
          <w:spacing w:val="-10"/>
          <w:kern w:val="28"/>
          <w:szCs w:val="24"/>
        </w:rPr>
        <w:t xml:space="preserve">Develop </w:t>
      </w:r>
      <w:r w:rsidR="00B61F99" w:rsidRPr="002D1438">
        <w:rPr>
          <w:rFonts w:ascii="Times New Roman" w:hAnsi="Times New Roman" w:cs="Times New Roman"/>
          <w:color w:val="000000" w:themeColor="text1"/>
          <w:spacing w:val="-10"/>
          <w:kern w:val="28"/>
          <w:szCs w:val="24"/>
        </w:rPr>
        <w:t xml:space="preserve">an </w:t>
      </w:r>
      <w:r w:rsidRPr="002D1438">
        <w:rPr>
          <w:rFonts w:ascii="Times New Roman" w:hAnsi="Times New Roman" w:cs="Times New Roman"/>
          <w:color w:val="000000" w:themeColor="text1"/>
          <w:spacing w:val="-10"/>
          <w:kern w:val="28"/>
          <w:szCs w:val="24"/>
        </w:rPr>
        <w:t>off</w:t>
      </w:r>
      <w:r w:rsidR="00E25936" w:rsidRPr="002D1438">
        <w:rPr>
          <w:rFonts w:ascii="Times New Roman" w:hAnsi="Times New Roman" w:cs="Times New Roman"/>
          <w:color w:val="000000" w:themeColor="text1"/>
          <w:spacing w:val="-10"/>
          <w:kern w:val="28"/>
          <w:szCs w:val="24"/>
        </w:rPr>
        <w:t>-</w:t>
      </w:r>
      <w:r w:rsidRPr="002D1438">
        <w:rPr>
          <w:rFonts w:ascii="Times New Roman" w:hAnsi="Times New Roman" w:cs="Times New Roman"/>
          <w:color w:val="000000" w:themeColor="text1"/>
          <w:spacing w:val="-10"/>
          <w:kern w:val="28"/>
          <w:szCs w:val="24"/>
        </w:rPr>
        <w:t>season usage information package</w:t>
      </w:r>
    </w:p>
    <w:p w14:paraId="0B4A2C89" w14:textId="77777777" w:rsidR="00375DA7" w:rsidRPr="002D1438" w:rsidRDefault="00375DA7" w:rsidP="004E1F6B">
      <w:pPr>
        <w:spacing w:after="0" w:line="240" w:lineRule="auto"/>
        <w:rPr>
          <w:rFonts w:ascii="Times New Roman" w:hAnsi="Times New Roman" w:cs="Times New Roman"/>
          <w:color w:val="FF0000"/>
          <w:spacing w:val="-10"/>
          <w:kern w:val="28"/>
          <w:szCs w:val="24"/>
          <w:u w:val="single"/>
        </w:rPr>
      </w:pPr>
    </w:p>
    <w:p w14:paraId="66415580" w14:textId="76D95977" w:rsidR="004E1F6B" w:rsidRPr="002D1438" w:rsidRDefault="004E1F6B" w:rsidP="004E1F6B">
      <w:pPr>
        <w:spacing w:after="0" w:line="240" w:lineRule="auto"/>
        <w:rPr>
          <w:rFonts w:ascii="Times New Roman" w:hAnsi="Times New Roman" w:cs="Times New Roman"/>
          <w:color w:val="0070C0"/>
          <w:spacing w:val="-10"/>
          <w:kern w:val="28"/>
          <w:szCs w:val="24"/>
          <w:u w:val="single"/>
        </w:rPr>
      </w:pPr>
      <w:r w:rsidRPr="002D1438">
        <w:rPr>
          <w:rFonts w:ascii="Times New Roman" w:hAnsi="Times New Roman" w:cs="Times New Roman"/>
          <w:color w:val="0070C0"/>
          <w:spacing w:val="-10"/>
          <w:kern w:val="28"/>
          <w:szCs w:val="24"/>
          <w:u w:val="single"/>
        </w:rPr>
        <w:t>Action Steps for 2021</w:t>
      </w:r>
      <w:r w:rsidR="00597891" w:rsidRPr="002D1438">
        <w:rPr>
          <w:rFonts w:ascii="Times New Roman" w:hAnsi="Times New Roman" w:cs="Times New Roman"/>
          <w:color w:val="0070C0"/>
          <w:spacing w:val="-10"/>
          <w:kern w:val="28"/>
          <w:szCs w:val="24"/>
          <w:u w:val="single"/>
        </w:rPr>
        <w:t xml:space="preserve"> and beyond</w:t>
      </w:r>
    </w:p>
    <w:p w14:paraId="3F78DF85" w14:textId="381B37A2" w:rsidR="004E1F6B" w:rsidRPr="002D1438" w:rsidRDefault="00597891" w:rsidP="004E1F6B">
      <w:pPr>
        <w:pStyle w:val="ListParagraph"/>
        <w:numPr>
          <w:ilvl w:val="0"/>
          <w:numId w:val="18"/>
        </w:numPr>
        <w:spacing w:after="0" w:line="240" w:lineRule="auto"/>
        <w:rPr>
          <w:rFonts w:ascii="Times New Roman" w:hAnsi="Times New Roman" w:cs="Times New Roman"/>
          <w:color w:val="000000" w:themeColor="text1"/>
          <w:spacing w:val="-10"/>
          <w:kern w:val="28"/>
          <w:szCs w:val="24"/>
        </w:rPr>
      </w:pPr>
      <w:r w:rsidRPr="002D1438">
        <w:rPr>
          <w:rFonts w:ascii="Times New Roman" w:hAnsi="Times New Roman" w:cs="Times New Roman"/>
          <w:color w:val="000000" w:themeColor="text1"/>
          <w:spacing w:val="-10"/>
          <w:kern w:val="28"/>
          <w:szCs w:val="24"/>
        </w:rPr>
        <w:t>Create a plan of action to reach out t</w:t>
      </w:r>
      <w:r w:rsidR="005C61F5" w:rsidRPr="002D1438">
        <w:rPr>
          <w:rFonts w:ascii="Times New Roman" w:hAnsi="Times New Roman" w:cs="Times New Roman"/>
          <w:color w:val="000000" w:themeColor="text1"/>
          <w:spacing w:val="-10"/>
          <w:kern w:val="28"/>
          <w:szCs w:val="24"/>
        </w:rPr>
        <w:t>o Disciples</w:t>
      </w:r>
      <w:r w:rsidR="00AB42BE" w:rsidRPr="002D1438">
        <w:rPr>
          <w:rFonts w:ascii="Times New Roman" w:hAnsi="Times New Roman" w:cs="Times New Roman"/>
          <w:color w:val="000000" w:themeColor="text1"/>
          <w:spacing w:val="-10"/>
          <w:kern w:val="28"/>
          <w:szCs w:val="24"/>
        </w:rPr>
        <w:t xml:space="preserve"> who have not been part of CADC</w:t>
      </w:r>
    </w:p>
    <w:p w14:paraId="12B1044A" w14:textId="2535B005" w:rsidR="001C0893" w:rsidRPr="001422C9" w:rsidRDefault="00355014" w:rsidP="005D18FC">
      <w:pPr>
        <w:pStyle w:val="ListParagraph"/>
        <w:numPr>
          <w:ilvl w:val="0"/>
          <w:numId w:val="18"/>
        </w:numPr>
        <w:spacing w:after="0" w:line="240" w:lineRule="auto"/>
        <w:rPr>
          <w:rFonts w:ascii="Times New Roman" w:hAnsi="Times New Roman" w:cs="Times New Roman"/>
          <w:color w:val="000000" w:themeColor="text1"/>
          <w:spacing w:val="-10"/>
          <w:kern w:val="28"/>
          <w:szCs w:val="24"/>
        </w:rPr>
      </w:pPr>
      <w:r w:rsidRPr="001422C9">
        <w:rPr>
          <w:rFonts w:ascii="Times New Roman" w:hAnsi="Times New Roman" w:cs="Times New Roman"/>
          <w:color w:val="000000" w:themeColor="text1"/>
          <w:spacing w:val="-10"/>
          <w:kern w:val="28"/>
          <w:szCs w:val="24"/>
        </w:rPr>
        <w:t>Develop</w:t>
      </w:r>
      <w:r w:rsidR="004849B2" w:rsidRPr="001422C9">
        <w:rPr>
          <w:rFonts w:ascii="Times New Roman" w:hAnsi="Times New Roman" w:cs="Times New Roman"/>
          <w:color w:val="000000" w:themeColor="text1"/>
          <w:spacing w:val="-10"/>
          <w:kern w:val="28"/>
          <w:szCs w:val="24"/>
        </w:rPr>
        <w:t xml:space="preserve"> two off-season CADC programming initiatives</w:t>
      </w:r>
    </w:p>
    <w:p w14:paraId="79304C3E" w14:textId="6B63A93F" w:rsidR="00827B75" w:rsidRPr="00842AF3" w:rsidRDefault="00827B75">
      <w:pPr>
        <w:rPr>
          <w:rFonts w:ascii="Times New Roman" w:hAnsi="Times New Roman" w:cs="Times New Roman"/>
          <w:spacing w:val="-10"/>
          <w:kern w:val="28"/>
          <w:sz w:val="22"/>
        </w:rPr>
      </w:pPr>
    </w:p>
    <w:p w14:paraId="465FFDEA" w14:textId="77777777" w:rsidR="00C46AD3" w:rsidRPr="00842AF3" w:rsidRDefault="00C46AD3" w:rsidP="00D81E0E">
      <w:pPr>
        <w:spacing w:after="0" w:line="240" w:lineRule="auto"/>
        <w:rPr>
          <w:rFonts w:ascii="Times New Roman" w:hAnsi="Times New Roman" w:cs="Times New Roman"/>
          <w:sz w:val="22"/>
        </w:rPr>
      </w:pPr>
    </w:p>
    <w:sectPr w:rsidR="00C46AD3" w:rsidRPr="0084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E24"/>
    <w:multiLevelType w:val="hybridMultilevel"/>
    <w:tmpl w:val="13027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0FA1"/>
    <w:multiLevelType w:val="hybridMultilevel"/>
    <w:tmpl w:val="8E3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2E5"/>
    <w:multiLevelType w:val="hybridMultilevel"/>
    <w:tmpl w:val="D520D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A5319"/>
    <w:multiLevelType w:val="hybridMultilevel"/>
    <w:tmpl w:val="4458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905A8"/>
    <w:multiLevelType w:val="hybridMultilevel"/>
    <w:tmpl w:val="776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5B3"/>
    <w:multiLevelType w:val="hybridMultilevel"/>
    <w:tmpl w:val="67C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6E23"/>
    <w:multiLevelType w:val="hybridMultilevel"/>
    <w:tmpl w:val="183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00BA0"/>
    <w:multiLevelType w:val="hybridMultilevel"/>
    <w:tmpl w:val="2CB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1C06"/>
    <w:multiLevelType w:val="hybridMultilevel"/>
    <w:tmpl w:val="6F7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90FAA"/>
    <w:multiLevelType w:val="hybridMultilevel"/>
    <w:tmpl w:val="2230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C2081"/>
    <w:multiLevelType w:val="hybridMultilevel"/>
    <w:tmpl w:val="74A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67CAC"/>
    <w:multiLevelType w:val="hybridMultilevel"/>
    <w:tmpl w:val="1108C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417F"/>
    <w:multiLevelType w:val="hybridMultilevel"/>
    <w:tmpl w:val="D07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417A"/>
    <w:multiLevelType w:val="hybridMultilevel"/>
    <w:tmpl w:val="3F089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504E37"/>
    <w:multiLevelType w:val="hybridMultilevel"/>
    <w:tmpl w:val="948E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0292"/>
    <w:multiLevelType w:val="hybridMultilevel"/>
    <w:tmpl w:val="831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91D5F"/>
    <w:multiLevelType w:val="hybridMultilevel"/>
    <w:tmpl w:val="18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52B5"/>
    <w:multiLevelType w:val="hybridMultilevel"/>
    <w:tmpl w:val="46B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360EF"/>
    <w:multiLevelType w:val="hybridMultilevel"/>
    <w:tmpl w:val="EE2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7187"/>
    <w:multiLevelType w:val="hybridMultilevel"/>
    <w:tmpl w:val="4410AB88"/>
    <w:lvl w:ilvl="0" w:tplc="366079A6">
      <w:start w:val="2020"/>
      <w:numFmt w:val="bullet"/>
      <w:lvlText w:val=""/>
      <w:lvlJc w:val="left"/>
      <w:pPr>
        <w:ind w:left="720" w:hanging="360"/>
      </w:pPr>
      <w:rPr>
        <w:rFonts w:ascii="Symbol" w:eastAsiaTheme="minorHAnsi" w:hAnsi="Symbol" w:cs="Times New Roman (Headings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4129"/>
    <w:multiLevelType w:val="hybridMultilevel"/>
    <w:tmpl w:val="E28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065DC"/>
    <w:multiLevelType w:val="hybridMultilevel"/>
    <w:tmpl w:val="F17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B01C4"/>
    <w:multiLevelType w:val="hybridMultilevel"/>
    <w:tmpl w:val="F89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94D55"/>
    <w:multiLevelType w:val="hybridMultilevel"/>
    <w:tmpl w:val="E54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05D69"/>
    <w:multiLevelType w:val="hybridMultilevel"/>
    <w:tmpl w:val="93C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600D4"/>
    <w:multiLevelType w:val="hybridMultilevel"/>
    <w:tmpl w:val="D41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C29F4"/>
    <w:multiLevelType w:val="hybridMultilevel"/>
    <w:tmpl w:val="3A846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75327"/>
    <w:multiLevelType w:val="hybridMultilevel"/>
    <w:tmpl w:val="A36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C46D1"/>
    <w:multiLevelType w:val="hybridMultilevel"/>
    <w:tmpl w:val="126E7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7"/>
  </w:num>
  <w:num w:numId="5">
    <w:abstractNumId w:val="21"/>
  </w:num>
  <w:num w:numId="6">
    <w:abstractNumId w:val="19"/>
  </w:num>
  <w:num w:numId="7">
    <w:abstractNumId w:val="11"/>
  </w:num>
  <w:num w:numId="8">
    <w:abstractNumId w:val="8"/>
  </w:num>
  <w:num w:numId="9">
    <w:abstractNumId w:val="20"/>
  </w:num>
  <w:num w:numId="10">
    <w:abstractNumId w:val="18"/>
  </w:num>
  <w:num w:numId="11">
    <w:abstractNumId w:val="27"/>
  </w:num>
  <w:num w:numId="12">
    <w:abstractNumId w:val="22"/>
  </w:num>
  <w:num w:numId="13">
    <w:abstractNumId w:val="6"/>
  </w:num>
  <w:num w:numId="14">
    <w:abstractNumId w:val="4"/>
  </w:num>
  <w:num w:numId="15">
    <w:abstractNumId w:val="7"/>
  </w:num>
  <w:num w:numId="16">
    <w:abstractNumId w:val="24"/>
  </w:num>
  <w:num w:numId="17">
    <w:abstractNumId w:val="1"/>
  </w:num>
  <w:num w:numId="18">
    <w:abstractNumId w:val="5"/>
  </w:num>
  <w:num w:numId="19">
    <w:abstractNumId w:val="10"/>
  </w:num>
  <w:num w:numId="20">
    <w:abstractNumId w:val="0"/>
  </w:num>
  <w:num w:numId="21">
    <w:abstractNumId w:val="26"/>
  </w:num>
  <w:num w:numId="22">
    <w:abstractNumId w:val="28"/>
  </w:num>
  <w:num w:numId="23">
    <w:abstractNumId w:val="2"/>
  </w:num>
  <w:num w:numId="24">
    <w:abstractNumId w:val="23"/>
  </w:num>
  <w:num w:numId="25">
    <w:abstractNumId w:val="9"/>
  </w:num>
  <w:num w:numId="26">
    <w:abstractNumId w:val="14"/>
  </w:num>
  <w:num w:numId="27">
    <w:abstractNumId w:val="1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FB"/>
    <w:rsid w:val="000053C1"/>
    <w:rsid w:val="00005A43"/>
    <w:rsid w:val="0001676D"/>
    <w:rsid w:val="00024D2A"/>
    <w:rsid w:val="000304FC"/>
    <w:rsid w:val="00030B28"/>
    <w:rsid w:val="00031BB1"/>
    <w:rsid w:val="0005757F"/>
    <w:rsid w:val="000842E8"/>
    <w:rsid w:val="00086B89"/>
    <w:rsid w:val="00093146"/>
    <w:rsid w:val="000A5FEB"/>
    <w:rsid w:val="000B726E"/>
    <w:rsid w:val="000D2CE2"/>
    <w:rsid w:val="000E0E9C"/>
    <w:rsid w:val="000E62F5"/>
    <w:rsid w:val="00107E05"/>
    <w:rsid w:val="00121D34"/>
    <w:rsid w:val="00122B4B"/>
    <w:rsid w:val="001422C9"/>
    <w:rsid w:val="001718CC"/>
    <w:rsid w:val="0017797E"/>
    <w:rsid w:val="001860CB"/>
    <w:rsid w:val="0019207A"/>
    <w:rsid w:val="00194CF5"/>
    <w:rsid w:val="001A1E67"/>
    <w:rsid w:val="001A45C6"/>
    <w:rsid w:val="001B076D"/>
    <w:rsid w:val="001B3D08"/>
    <w:rsid w:val="001C0893"/>
    <w:rsid w:val="001C136A"/>
    <w:rsid w:val="001C6986"/>
    <w:rsid w:val="001D6456"/>
    <w:rsid w:val="001F233E"/>
    <w:rsid w:val="00215E1C"/>
    <w:rsid w:val="002227D7"/>
    <w:rsid w:val="0022516A"/>
    <w:rsid w:val="00257383"/>
    <w:rsid w:val="00263934"/>
    <w:rsid w:val="00293C19"/>
    <w:rsid w:val="002A4266"/>
    <w:rsid w:val="002A633E"/>
    <w:rsid w:val="002B2EFA"/>
    <w:rsid w:val="002D1438"/>
    <w:rsid w:val="002D2057"/>
    <w:rsid w:val="00300331"/>
    <w:rsid w:val="003025F7"/>
    <w:rsid w:val="0031025E"/>
    <w:rsid w:val="00312C87"/>
    <w:rsid w:val="00340515"/>
    <w:rsid w:val="00344ED4"/>
    <w:rsid w:val="003511B8"/>
    <w:rsid w:val="00353A48"/>
    <w:rsid w:val="00355014"/>
    <w:rsid w:val="003669F6"/>
    <w:rsid w:val="00375DA7"/>
    <w:rsid w:val="0039401A"/>
    <w:rsid w:val="003A76D1"/>
    <w:rsid w:val="003B6869"/>
    <w:rsid w:val="003B6CC7"/>
    <w:rsid w:val="0041670D"/>
    <w:rsid w:val="00423D73"/>
    <w:rsid w:val="00426E75"/>
    <w:rsid w:val="004279C0"/>
    <w:rsid w:val="00435502"/>
    <w:rsid w:val="004418B5"/>
    <w:rsid w:val="0044603E"/>
    <w:rsid w:val="00450B55"/>
    <w:rsid w:val="00457D3E"/>
    <w:rsid w:val="0047674D"/>
    <w:rsid w:val="004849B2"/>
    <w:rsid w:val="00486C55"/>
    <w:rsid w:val="004A1F82"/>
    <w:rsid w:val="004C1BF3"/>
    <w:rsid w:val="004D3AC2"/>
    <w:rsid w:val="004E1F6B"/>
    <w:rsid w:val="004F2EF3"/>
    <w:rsid w:val="005030F9"/>
    <w:rsid w:val="00516B13"/>
    <w:rsid w:val="005175E6"/>
    <w:rsid w:val="00520145"/>
    <w:rsid w:val="00530F89"/>
    <w:rsid w:val="00550F0B"/>
    <w:rsid w:val="00552B31"/>
    <w:rsid w:val="00585F6D"/>
    <w:rsid w:val="00597891"/>
    <w:rsid w:val="005A3B2F"/>
    <w:rsid w:val="005B35DF"/>
    <w:rsid w:val="005C61F5"/>
    <w:rsid w:val="005E3EAF"/>
    <w:rsid w:val="00605CE5"/>
    <w:rsid w:val="006233B3"/>
    <w:rsid w:val="0062500A"/>
    <w:rsid w:val="00626EDE"/>
    <w:rsid w:val="00651E7F"/>
    <w:rsid w:val="006857C9"/>
    <w:rsid w:val="006B2D99"/>
    <w:rsid w:val="006C53D2"/>
    <w:rsid w:val="006F73D6"/>
    <w:rsid w:val="00717B59"/>
    <w:rsid w:val="007360F9"/>
    <w:rsid w:val="00737D2D"/>
    <w:rsid w:val="007433D7"/>
    <w:rsid w:val="0077106C"/>
    <w:rsid w:val="00792CB8"/>
    <w:rsid w:val="007C313E"/>
    <w:rsid w:val="007D0FAD"/>
    <w:rsid w:val="00801F16"/>
    <w:rsid w:val="00807230"/>
    <w:rsid w:val="0080753C"/>
    <w:rsid w:val="008268C4"/>
    <w:rsid w:val="00827B75"/>
    <w:rsid w:val="00835DBC"/>
    <w:rsid w:val="00841C78"/>
    <w:rsid w:val="00842AF3"/>
    <w:rsid w:val="0084653A"/>
    <w:rsid w:val="008777DD"/>
    <w:rsid w:val="008A340B"/>
    <w:rsid w:val="008A6741"/>
    <w:rsid w:val="008B2A67"/>
    <w:rsid w:val="008B7E44"/>
    <w:rsid w:val="008C4492"/>
    <w:rsid w:val="008F24C7"/>
    <w:rsid w:val="00904B69"/>
    <w:rsid w:val="00907F21"/>
    <w:rsid w:val="0092174C"/>
    <w:rsid w:val="00922722"/>
    <w:rsid w:val="009239A7"/>
    <w:rsid w:val="0092590B"/>
    <w:rsid w:val="00954F80"/>
    <w:rsid w:val="00956231"/>
    <w:rsid w:val="0096627A"/>
    <w:rsid w:val="00980C1D"/>
    <w:rsid w:val="00984003"/>
    <w:rsid w:val="00992CE6"/>
    <w:rsid w:val="00997A4D"/>
    <w:rsid w:val="009B7059"/>
    <w:rsid w:val="009B7A4C"/>
    <w:rsid w:val="009D6093"/>
    <w:rsid w:val="009D7011"/>
    <w:rsid w:val="00A02155"/>
    <w:rsid w:val="00A07C9E"/>
    <w:rsid w:val="00A37B59"/>
    <w:rsid w:val="00A425C6"/>
    <w:rsid w:val="00A57884"/>
    <w:rsid w:val="00A711F5"/>
    <w:rsid w:val="00AA3131"/>
    <w:rsid w:val="00AA5747"/>
    <w:rsid w:val="00AA7620"/>
    <w:rsid w:val="00AB1487"/>
    <w:rsid w:val="00AB42BE"/>
    <w:rsid w:val="00AC12D2"/>
    <w:rsid w:val="00AE26AA"/>
    <w:rsid w:val="00B07BD3"/>
    <w:rsid w:val="00B13B97"/>
    <w:rsid w:val="00B20A03"/>
    <w:rsid w:val="00B24C41"/>
    <w:rsid w:val="00B270B1"/>
    <w:rsid w:val="00B36F3E"/>
    <w:rsid w:val="00B47C04"/>
    <w:rsid w:val="00B53BE9"/>
    <w:rsid w:val="00B55DB9"/>
    <w:rsid w:val="00B61F99"/>
    <w:rsid w:val="00B839FE"/>
    <w:rsid w:val="00B92455"/>
    <w:rsid w:val="00B93B4F"/>
    <w:rsid w:val="00BA1FFB"/>
    <w:rsid w:val="00BB3689"/>
    <w:rsid w:val="00BD5E89"/>
    <w:rsid w:val="00C102E0"/>
    <w:rsid w:val="00C13CBF"/>
    <w:rsid w:val="00C419D6"/>
    <w:rsid w:val="00C46AD3"/>
    <w:rsid w:val="00C46DAB"/>
    <w:rsid w:val="00C51BCB"/>
    <w:rsid w:val="00C76CE1"/>
    <w:rsid w:val="00CA49DF"/>
    <w:rsid w:val="00CF2F70"/>
    <w:rsid w:val="00D05580"/>
    <w:rsid w:val="00D130E3"/>
    <w:rsid w:val="00D24E57"/>
    <w:rsid w:val="00D34320"/>
    <w:rsid w:val="00D42A5B"/>
    <w:rsid w:val="00D5035D"/>
    <w:rsid w:val="00D66743"/>
    <w:rsid w:val="00D81E0E"/>
    <w:rsid w:val="00D83FD1"/>
    <w:rsid w:val="00D875A5"/>
    <w:rsid w:val="00DA0C22"/>
    <w:rsid w:val="00DA2AFD"/>
    <w:rsid w:val="00DB6828"/>
    <w:rsid w:val="00DC3F2F"/>
    <w:rsid w:val="00DD0A4F"/>
    <w:rsid w:val="00DE17EB"/>
    <w:rsid w:val="00DE648E"/>
    <w:rsid w:val="00DF1DE5"/>
    <w:rsid w:val="00DF6643"/>
    <w:rsid w:val="00E12346"/>
    <w:rsid w:val="00E25936"/>
    <w:rsid w:val="00E27C50"/>
    <w:rsid w:val="00E71589"/>
    <w:rsid w:val="00E737C5"/>
    <w:rsid w:val="00E7438B"/>
    <w:rsid w:val="00E754B1"/>
    <w:rsid w:val="00E75C7E"/>
    <w:rsid w:val="00EA077C"/>
    <w:rsid w:val="00EA7E12"/>
    <w:rsid w:val="00EB1543"/>
    <w:rsid w:val="00EC28B8"/>
    <w:rsid w:val="00EF78F0"/>
    <w:rsid w:val="00F00B22"/>
    <w:rsid w:val="00F03102"/>
    <w:rsid w:val="00F0447A"/>
    <w:rsid w:val="00F243D1"/>
    <w:rsid w:val="00F37A88"/>
    <w:rsid w:val="00F37BEA"/>
    <w:rsid w:val="00F4432A"/>
    <w:rsid w:val="00F4552F"/>
    <w:rsid w:val="00F65FF7"/>
    <w:rsid w:val="00F71985"/>
    <w:rsid w:val="00F74311"/>
    <w:rsid w:val="00F76CE1"/>
    <w:rsid w:val="00F80712"/>
    <w:rsid w:val="00F85370"/>
    <w:rsid w:val="00FC0091"/>
    <w:rsid w:val="00FD0094"/>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FDF8"/>
  <w15:chartTrackingRefBased/>
  <w15:docId w15:val="{306F70EB-E9F0-4676-8743-9D267897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FB"/>
    <w:pPr>
      <w:ind w:left="720"/>
      <w:contextualSpacing/>
    </w:pPr>
  </w:style>
  <w:style w:type="character" w:styleId="Hyperlink">
    <w:name w:val="Hyperlink"/>
    <w:basedOn w:val="DefaultParagraphFont"/>
    <w:uiPriority w:val="99"/>
    <w:unhideWhenUsed/>
    <w:rsid w:val="00EB1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q.org/about-us/our-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Hull</dc:creator>
  <cp:keywords/>
  <dc:description/>
  <cp:lastModifiedBy>Alan Seale</cp:lastModifiedBy>
  <cp:revision>3</cp:revision>
  <dcterms:created xsi:type="dcterms:W3CDTF">2020-08-12T14:22:00Z</dcterms:created>
  <dcterms:modified xsi:type="dcterms:W3CDTF">2020-09-17T20:44:00Z</dcterms:modified>
</cp:coreProperties>
</file>